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D2" w:rsidRPr="006D08D2" w:rsidRDefault="006D08D2" w:rsidP="006D08D2">
      <w:pPr>
        <w:spacing w:after="120"/>
        <w:jc w:val="center"/>
        <w:rPr>
          <w:sz w:val="24"/>
          <w:szCs w:val="24"/>
        </w:rPr>
      </w:pPr>
      <w:r w:rsidRPr="006D08D2">
        <w:rPr>
          <w:b/>
          <w:bCs/>
          <w:spacing w:val="20"/>
          <w:sz w:val="24"/>
          <w:szCs w:val="24"/>
        </w:rPr>
        <w:t>Jeśli przeżyłeś/przeżyłaś wypadek lub katastrofę</w:t>
      </w:r>
      <w:r w:rsidRPr="006D08D2">
        <w:rPr>
          <w:spacing w:val="20"/>
          <w:sz w:val="24"/>
          <w:szCs w:val="24"/>
        </w:rPr>
        <w:t>,</w:t>
      </w:r>
    </w:p>
    <w:p w:rsidR="006D08D2" w:rsidRDefault="006D08D2" w:rsidP="006D08D2">
      <w:pPr>
        <w:spacing w:after="120"/>
        <w:jc w:val="center"/>
      </w:pPr>
      <w:r>
        <w:t xml:space="preserve">jeśli narażone było Twoje zdrowie i życie, </w:t>
      </w:r>
    </w:p>
    <w:p w:rsidR="006D08D2" w:rsidRDefault="006D08D2" w:rsidP="006D08D2">
      <w:pPr>
        <w:spacing w:after="120"/>
        <w:jc w:val="center"/>
      </w:pPr>
      <w:r>
        <w:t xml:space="preserve">uczestniczyłeś/uczestniczyłaś w dramatycznych wydarzeniach, </w:t>
      </w:r>
    </w:p>
    <w:p w:rsidR="006D08D2" w:rsidRDefault="006D08D2" w:rsidP="006D08D2">
      <w:pPr>
        <w:spacing w:after="120"/>
        <w:jc w:val="center"/>
      </w:pPr>
      <w:r>
        <w:t>byłeś/byłaś świadkiem strasznych scen</w:t>
      </w:r>
    </w:p>
    <w:p w:rsidR="006D08D2" w:rsidRDefault="006D08D2" w:rsidP="006D08D2">
      <w:pPr>
        <w:spacing w:after="120"/>
        <w:jc w:val="center"/>
      </w:pPr>
      <w:r>
        <w:t xml:space="preserve"> lub patrzyłeś/patrzyłaś na cierpienie kogoś bliskiego, </w:t>
      </w:r>
    </w:p>
    <w:p w:rsidR="006D08D2" w:rsidRDefault="006D08D2" w:rsidP="006D08D2">
      <w:pPr>
        <w:spacing w:after="120"/>
        <w:jc w:val="center"/>
      </w:pPr>
      <w:r>
        <w:t>doświadczałeś/ doświadczałaś uczucia paraliżującego lęku czekając na nadejście pomocy –</w:t>
      </w:r>
    </w:p>
    <w:p w:rsidR="006D08D2" w:rsidRDefault="006D08D2" w:rsidP="006D08D2">
      <w:pPr>
        <w:spacing w:after="120"/>
        <w:jc w:val="center"/>
        <w:rPr>
          <w:spacing w:val="20"/>
          <w:sz w:val="12"/>
          <w:szCs w:val="12"/>
        </w:rPr>
      </w:pPr>
      <w:r>
        <w:t xml:space="preserve"> teraz Twój umysł usiłuje wpasować tę niezwykłą sytuację                     w swoje dotychczasowe doświadczenie.</w:t>
      </w:r>
    </w:p>
    <w:p w:rsidR="006D08D2" w:rsidRDefault="006D08D2" w:rsidP="006D08D2">
      <w:pPr>
        <w:spacing w:after="120"/>
        <w:jc w:val="center"/>
        <w:rPr>
          <w:spacing w:val="20"/>
          <w:sz w:val="4"/>
          <w:szCs w:val="12"/>
        </w:rPr>
      </w:pPr>
    </w:p>
    <w:p w:rsidR="006D08D2" w:rsidRDefault="006D08D2" w:rsidP="006D08D2">
      <w:pPr>
        <w:spacing w:after="120"/>
        <w:jc w:val="center"/>
        <w:rPr>
          <w:sz w:val="24"/>
          <w:szCs w:val="24"/>
        </w:rPr>
      </w:pPr>
      <w:r>
        <w:rPr>
          <w:spacing w:val="20"/>
        </w:rPr>
        <w:t>Nie jest to łatwe.</w:t>
      </w:r>
    </w:p>
    <w:p w:rsidR="006D08D2" w:rsidRDefault="006D08D2" w:rsidP="006D08D2">
      <w:pPr>
        <w:spacing w:after="120"/>
        <w:jc w:val="both"/>
      </w:pPr>
      <w:r>
        <w:t>Możesz: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przeżywać lęk, strach, ból,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odczuwać drżenie, zmęczenie, odrętwienie i zobojętnienie,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mieć luki w pamięci dotyczące samego wydarzenia, a także sytuacji je poprzedzających i następujących po nim, 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>przypominać sobie obrazy, zapachy i dźwięki związane                        z wypadkiem w sytuacjach dotąd zwyczajnych i bezpiecznych i przeżywać je jako niepokojące, drażniące i groźne,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>mieć uporczywe myśli związane z wypadkiem i wciąż                     na nowo intensywnie przeżywać to, co się stało                                      i rozpamiętywać poszczególne sytuacje,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>wykazywać nadmierną czujność i poczucie zagrożenia,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>mieć trudności z pamięcią i koncentracją,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doświadczać problemów ze snem, 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mieć problemy z jedzeniem,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przejawiać zwiększoną wrażliwość,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>odczuwać wstyd i poczucie winy, że ocalałeś/ ocalałaś, podczas gdy inni odnieśli rany,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</w:pPr>
      <w:r>
        <w:t xml:space="preserve">chcieć wziąć odwet za poniesione krzywdy, </w:t>
      </w:r>
    </w:p>
    <w:p w:rsidR="006D08D2" w:rsidRDefault="006D08D2" w:rsidP="006D08D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 w:hanging="180"/>
        <w:jc w:val="both"/>
        <w:rPr>
          <w:spacing w:val="20"/>
          <w:sz w:val="16"/>
          <w:szCs w:val="16"/>
        </w:rPr>
      </w:pPr>
      <w:r>
        <w:t>doświadczać utraty sił i nadziei, czuć przygnębienie...</w:t>
      </w:r>
    </w:p>
    <w:p w:rsidR="006D08D2" w:rsidRDefault="006D08D2" w:rsidP="006D08D2">
      <w:pPr>
        <w:spacing w:after="120"/>
        <w:jc w:val="center"/>
        <w:rPr>
          <w:spacing w:val="20"/>
          <w:sz w:val="4"/>
          <w:szCs w:val="16"/>
        </w:rPr>
      </w:pPr>
    </w:p>
    <w:p w:rsidR="006D08D2" w:rsidRDefault="006D08D2" w:rsidP="006D08D2">
      <w:pPr>
        <w:spacing w:after="120"/>
        <w:jc w:val="center"/>
        <w:rPr>
          <w:spacing w:val="20"/>
          <w:sz w:val="24"/>
          <w:szCs w:val="24"/>
        </w:rPr>
      </w:pPr>
      <w:r>
        <w:rPr>
          <w:spacing w:val="20"/>
        </w:rPr>
        <w:t>Twoje przeżycia są normalne.</w:t>
      </w:r>
    </w:p>
    <w:p w:rsidR="006D08D2" w:rsidRDefault="006D08D2" w:rsidP="006D08D2">
      <w:pPr>
        <w:spacing w:after="120"/>
        <w:jc w:val="center"/>
      </w:pPr>
      <w:r>
        <w:rPr>
          <w:spacing w:val="20"/>
        </w:rPr>
        <w:t>Wszyscy tak zdrowiejemy.</w:t>
      </w:r>
    </w:p>
    <w:p w:rsidR="006D08D2" w:rsidRDefault="006D08D2" w:rsidP="006D08D2">
      <w:pPr>
        <w:spacing w:after="120"/>
        <w:jc w:val="both"/>
        <w:rPr>
          <w:sz w:val="16"/>
        </w:rPr>
      </w:pPr>
      <w:r>
        <w:t xml:space="preserve">U różnych ludzi reakcje te mogą występować w różnym czasie. </w:t>
      </w:r>
      <w:r>
        <w:rPr>
          <w:spacing w:val="20"/>
        </w:rPr>
        <w:t>To mija.</w:t>
      </w:r>
    </w:p>
    <w:p w:rsidR="006D08D2" w:rsidRDefault="006D08D2" w:rsidP="006D08D2">
      <w:pPr>
        <w:spacing w:after="120"/>
        <w:rPr>
          <w:sz w:val="4"/>
        </w:rPr>
      </w:pPr>
    </w:p>
    <w:p w:rsidR="006D08D2" w:rsidRDefault="006D08D2" w:rsidP="006D08D2">
      <w:pPr>
        <w:spacing w:after="120"/>
        <w:jc w:val="both"/>
        <w:rPr>
          <w:sz w:val="24"/>
        </w:rPr>
      </w:pPr>
      <w:r>
        <w:t>Nie będzie pomagać Ci ucieczka od trudnych emocji („udawanie, że ich nie ma”),  uciekanie od tematu.</w:t>
      </w:r>
    </w:p>
    <w:p w:rsidR="006D08D2" w:rsidRDefault="006D08D2" w:rsidP="006D08D2">
      <w:pPr>
        <w:spacing w:after="120"/>
        <w:jc w:val="both"/>
        <w:rPr>
          <w:sz w:val="16"/>
          <w:szCs w:val="16"/>
        </w:rPr>
      </w:pPr>
      <w:r>
        <w:t xml:space="preserve">Nie dadzą Ci ulgi używki – chwilowe znieczulenie nie uzdrawia, a jedynie utrudnia powrót do równowagi.  </w:t>
      </w:r>
    </w:p>
    <w:p w:rsidR="006D08D2" w:rsidRDefault="006D08D2" w:rsidP="006D08D2">
      <w:pPr>
        <w:spacing w:after="120"/>
        <w:jc w:val="both"/>
        <w:rPr>
          <w:sz w:val="24"/>
          <w:szCs w:val="24"/>
        </w:rPr>
      </w:pPr>
      <w:r>
        <w:t xml:space="preserve">Nie mów „weź się w garść”.   </w:t>
      </w:r>
    </w:p>
    <w:p w:rsidR="006D08D2" w:rsidRDefault="006D08D2" w:rsidP="006D08D2">
      <w:pPr>
        <w:spacing w:after="120"/>
        <w:jc w:val="both"/>
      </w:pPr>
      <w:r>
        <w:lastRenderedPageBreak/>
        <w:t xml:space="preserve">Wspieraj w cierpieniu.   </w:t>
      </w:r>
    </w:p>
    <w:p w:rsidR="006D08D2" w:rsidRDefault="006D08D2" w:rsidP="006D08D2">
      <w:pPr>
        <w:spacing w:after="120"/>
        <w:jc w:val="both"/>
      </w:pPr>
      <w:r>
        <w:t xml:space="preserve">Wysłuchaj. Opowiedz.   </w:t>
      </w:r>
    </w:p>
    <w:p w:rsidR="006D08D2" w:rsidRDefault="006D08D2" w:rsidP="006D08D2">
      <w:pPr>
        <w:spacing w:after="120"/>
        <w:jc w:val="both"/>
      </w:pPr>
      <w:r>
        <w:t xml:space="preserve">Pozwól sobie i bliskim na płacz, słabość i wspomnienia. Płacz jest naturalnym sposobem przeżywania trudnych emocji, ułatwia powrót do równowagi.  </w:t>
      </w:r>
    </w:p>
    <w:p w:rsidR="006D08D2" w:rsidRDefault="006D08D2" w:rsidP="006D08D2">
      <w:pPr>
        <w:spacing w:after="120"/>
        <w:jc w:val="both"/>
      </w:pPr>
      <w:r>
        <w:t xml:space="preserve">Daj poczucie bezpieczeństwa i wsparcia.   </w:t>
      </w:r>
    </w:p>
    <w:p w:rsidR="006D08D2" w:rsidRDefault="006D08D2" w:rsidP="006D08D2">
      <w:pPr>
        <w:spacing w:after="120"/>
        <w:jc w:val="both"/>
      </w:pPr>
      <w:r>
        <w:t xml:space="preserve">Nie izoluj się od innych ludzi, poproś bliskich by byli przy Tobie w tym trudnym czasie. </w:t>
      </w:r>
    </w:p>
    <w:p w:rsidR="006D08D2" w:rsidRDefault="006D08D2" w:rsidP="006D08D2">
      <w:pPr>
        <w:spacing w:after="120"/>
        <w:jc w:val="both"/>
      </w:pPr>
      <w:r>
        <w:t xml:space="preserve">Jeśli niepokoi Cię to co przeżywasz, rozmawiaj o tym, podziel się wątpliwościami z zaufanymi osobami. </w:t>
      </w:r>
    </w:p>
    <w:p w:rsidR="006D08D2" w:rsidRDefault="006D08D2" w:rsidP="006D08D2">
      <w:pPr>
        <w:spacing w:after="120"/>
        <w:jc w:val="both"/>
      </w:pPr>
      <w:r>
        <w:t xml:space="preserve">Pamiętaj, że istnieją instytucje i osoby specjalizujące się  w pomocy (psychologicznej, psychiatrycznej, terapeutycznej),   do których możesz zgłosić się i uzyskać wsparcie i pomoc specjalistów. </w:t>
      </w:r>
    </w:p>
    <w:p w:rsidR="005417A2" w:rsidRDefault="005417A2" w:rsidP="006D08D2">
      <w:pPr>
        <w:jc w:val="both"/>
      </w:pPr>
    </w:p>
    <w:sectPr w:rsidR="0054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5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08D2"/>
    <w:rsid w:val="005417A2"/>
    <w:rsid w:val="006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2018-04-24T06:22:00Z</dcterms:created>
  <dcterms:modified xsi:type="dcterms:W3CDTF">2018-04-24T06:23:00Z</dcterms:modified>
</cp:coreProperties>
</file>