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99" w:rsidRPr="00142110" w:rsidRDefault="008C5199" w:rsidP="008C5199">
      <w:pPr>
        <w:jc w:val="right"/>
        <w:rPr>
          <w:rFonts w:ascii="Calibri" w:hAnsi="Calibri" w:cs="Calibri"/>
          <w:szCs w:val="20"/>
        </w:rPr>
      </w:pPr>
      <w:r w:rsidRPr="00142110">
        <w:rPr>
          <w:rFonts w:ascii="Calibri" w:hAnsi="Calibri" w:cs="Calibri"/>
          <w:szCs w:val="20"/>
        </w:rPr>
        <w:t xml:space="preserve">Załącznik nr </w:t>
      </w:r>
      <w:r w:rsidR="00884A38">
        <w:rPr>
          <w:rFonts w:ascii="Calibri" w:hAnsi="Calibri" w:cs="Calibri"/>
          <w:szCs w:val="20"/>
        </w:rPr>
        <w:t>5</w:t>
      </w:r>
      <w:r w:rsidR="00516090">
        <w:rPr>
          <w:rFonts w:ascii="Calibri" w:hAnsi="Calibri" w:cs="Calibri"/>
          <w:szCs w:val="20"/>
        </w:rPr>
        <w:t xml:space="preserve"> do SIWZ</w:t>
      </w:r>
    </w:p>
    <w:p w:rsidR="00184B10" w:rsidRPr="00184B10" w:rsidRDefault="00184B10" w:rsidP="00184B10">
      <w:pPr>
        <w:spacing w:after="0"/>
        <w:jc w:val="center"/>
        <w:rPr>
          <w:rFonts w:ascii="Calibri" w:hAnsi="Calibri" w:cs="Calibri"/>
          <w:b/>
          <w:sz w:val="28"/>
          <w:szCs w:val="28"/>
        </w:rPr>
      </w:pPr>
      <w:r w:rsidRPr="00184B10">
        <w:rPr>
          <w:rFonts w:ascii="Calibri" w:hAnsi="Calibri" w:cs="Calibri"/>
          <w:b/>
          <w:bCs/>
          <w:sz w:val="28"/>
          <w:szCs w:val="28"/>
          <w:lang w:bidi="pl-PL"/>
        </w:rPr>
        <w:t>Dostaw</w:t>
      </w:r>
      <w:r w:rsidR="00163D73">
        <w:rPr>
          <w:rFonts w:ascii="Calibri" w:hAnsi="Calibri" w:cs="Calibri"/>
          <w:b/>
          <w:bCs/>
          <w:sz w:val="28"/>
          <w:szCs w:val="28"/>
          <w:lang w:bidi="pl-PL"/>
        </w:rPr>
        <w:t>a</w:t>
      </w:r>
      <w:r w:rsidRPr="00184B10">
        <w:rPr>
          <w:rFonts w:ascii="Calibri" w:hAnsi="Calibri" w:cs="Calibri"/>
          <w:b/>
          <w:bCs/>
          <w:sz w:val="28"/>
          <w:szCs w:val="28"/>
          <w:lang w:bidi="pl-PL"/>
        </w:rPr>
        <w:t xml:space="preserve"> wyposażenia </w:t>
      </w:r>
      <w:r w:rsidR="00163D73" w:rsidRPr="00184B10">
        <w:rPr>
          <w:rFonts w:ascii="Calibri" w:hAnsi="Calibri" w:cs="Calibri"/>
          <w:b/>
          <w:bCs/>
          <w:sz w:val="28"/>
          <w:szCs w:val="28"/>
          <w:lang w:bidi="pl-PL"/>
        </w:rPr>
        <w:t>warsztatów szkolnych</w:t>
      </w:r>
      <w:r w:rsidR="00163D73">
        <w:rPr>
          <w:rFonts w:ascii="Calibri" w:hAnsi="Calibri" w:cs="Calibri"/>
          <w:b/>
          <w:bCs/>
          <w:sz w:val="28"/>
          <w:szCs w:val="28"/>
          <w:lang w:bidi="pl-PL"/>
        </w:rPr>
        <w:t>,</w:t>
      </w:r>
      <w:r w:rsidR="00163D73" w:rsidRPr="00184B10">
        <w:rPr>
          <w:rFonts w:ascii="Calibri" w:hAnsi="Calibri" w:cs="Calibri"/>
          <w:b/>
          <w:bCs/>
          <w:sz w:val="28"/>
          <w:szCs w:val="28"/>
          <w:lang w:bidi="pl-PL"/>
        </w:rPr>
        <w:t xml:space="preserve"> </w:t>
      </w:r>
      <w:r w:rsidRPr="00184B10">
        <w:rPr>
          <w:rFonts w:ascii="Calibri" w:hAnsi="Calibri" w:cs="Calibri"/>
          <w:b/>
          <w:bCs/>
          <w:sz w:val="28"/>
          <w:szCs w:val="28"/>
          <w:lang w:bidi="pl-PL"/>
        </w:rPr>
        <w:t>pracowni języka obcego</w:t>
      </w:r>
      <w:r w:rsidR="00163D73">
        <w:rPr>
          <w:rFonts w:ascii="Calibri" w:hAnsi="Calibri" w:cs="Calibri"/>
          <w:b/>
          <w:bCs/>
          <w:sz w:val="28"/>
          <w:szCs w:val="28"/>
          <w:lang w:bidi="pl-PL"/>
        </w:rPr>
        <w:t xml:space="preserve"> </w:t>
      </w:r>
      <w:r w:rsidRPr="00184B10">
        <w:rPr>
          <w:rFonts w:ascii="Calibri" w:hAnsi="Calibri" w:cs="Calibri"/>
          <w:b/>
          <w:bCs/>
          <w:sz w:val="28"/>
          <w:szCs w:val="28"/>
          <w:lang w:bidi="pl-PL"/>
        </w:rPr>
        <w:t>oraz pracowni technicznej i materiałoznawstwa w ramach projektu „Kwalifikacje zawodowe krokiem w przyszłość”</w:t>
      </w:r>
      <w:r w:rsidRPr="00184B10">
        <w:rPr>
          <w:rFonts w:ascii="Calibri" w:hAnsi="Calibri" w:cs="Calibri"/>
          <w:b/>
          <w:sz w:val="28"/>
          <w:szCs w:val="28"/>
        </w:rPr>
        <w:t xml:space="preserve"> </w:t>
      </w:r>
    </w:p>
    <w:p w:rsidR="0047784D" w:rsidRPr="00184B10" w:rsidRDefault="00184B10" w:rsidP="00184B10">
      <w:pPr>
        <w:spacing w:after="0"/>
        <w:jc w:val="center"/>
        <w:rPr>
          <w:rFonts w:ascii="Calibri" w:hAnsi="Calibri" w:cs="Calibri"/>
          <w:b/>
          <w:sz w:val="28"/>
          <w:szCs w:val="28"/>
        </w:rPr>
      </w:pPr>
      <w:r w:rsidRPr="00184B10">
        <w:rPr>
          <w:rFonts w:ascii="Calibri" w:hAnsi="Calibri" w:cs="Calibri"/>
          <w:b/>
          <w:sz w:val="28"/>
          <w:szCs w:val="28"/>
          <w:lang w:bidi="pl-PL"/>
        </w:rPr>
        <w:t>realizowanego przy dofinansowaniu z Regionalnego Programu Operacyjnego Województwa Zachodniopomorskiego na lata 2014 - 2020 współfinansowanego ze środków Europejskiego Funduszu Społecznego</w:t>
      </w:r>
    </w:p>
    <w:p w:rsidR="008C5199" w:rsidRDefault="008C5199" w:rsidP="00184B10">
      <w:pPr>
        <w:spacing w:before="240"/>
        <w:jc w:val="center"/>
        <w:rPr>
          <w:rFonts w:ascii="Calibri" w:hAnsi="Calibri" w:cs="Calibri"/>
          <w:b/>
          <w:sz w:val="32"/>
          <w:szCs w:val="20"/>
        </w:rPr>
      </w:pPr>
      <w:r w:rsidRPr="00142110">
        <w:rPr>
          <w:rFonts w:ascii="Calibri" w:hAnsi="Calibri" w:cs="Calibri"/>
          <w:b/>
          <w:sz w:val="32"/>
          <w:szCs w:val="20"/>
        </w:rPr>
        <w:t xml:space="preserve">SZCZEGÓŁOWY OPIS PRZEDMIOTU </w:t>
      </w:r>
      <w:r w:rsidR="00163D73">
        <w:rPr>
          <w:rFonts w:ascii="Calibri" w:hAnsi="Calibri" w:cs="Calibri"/>
          <w:b/>
          <w:sz w:val="32"/>
          <w:szCs w:val="20"/>
        </w:rPr>
        <w:t>ZAMÓWIENIA</w:t>
      </w:r>
    </w:p>
    <w:p w:rsidR="00A66E39" w:rsidRPr="00142110" w:rsidRDefault="00A66E39" w:rsidP="008C5199">
      <w:pPr>
        <w:jc w:val="center"/>
        <w:rPr>
          <w:rFonts w:ascii="Calibri" w:hAnsi="Calibri" w:cs="Calibri"/>
          <w:b/>
          <w:sz w:val="32"/>
          <w:szCs w:val="20"/>
        </w:rP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r w:rsidR="00D27020">
        <w:t xml:space="preserve"> lub podając dane techniczne w przypadku kiedy są różne w stosunku do minimalnych wymagań</w:t>
      </w:r>
      <w:r w:rsidRPr="00AC0184">
        <w:t>”.</w:t>
      </w:r>
    </w:p>
    <w:p w:rsidR="00805468" w:rsidRPr="00E02701" w:rsidRDefault="005945AE" w:rsidP="00805468">
      <w:pPr>
        <w:spacing w:line="240" w:lineRule="auto"/>
        <w:jc w:val="center"/>
        <w:rPr>
          <w:b/>
          <w:sz w:val="28"/>
          <w:szCs w:val="28"/>
          <w:lang w:bidi="pl-PL"/>
        </w:rPr>
      </w:pPr>
      <w:r w:rsidRPr="00E02701">
        <w:rPr>
          <w:b/>
          <w:sz w:val="28"/>
          <w:szCs w:val="28"/>
        </w:rPr>
        <w:t>Część I –</w:t>
      </w:r>
      <w:r w:rsidRPr="00E02701">
        <w:rPr>
          <w:b/>
          <w:sz w:val="28"/>
          <w:szCs w:val="28"/>
          <w:lang w:bidi="pl-PL"/>
        </w:rPr>
        <w:t>Modernizacja wyposażenia warsztatów szkolnych w ZSM w Darłowie</w:t>
      </w:r>
    </w:p>
    <w:p w:rsidR="00516BF3" w:rsidRPr="005945AE" w:rsidRDefault="00516BF3" w:rsidP="00516BF3">
      <w:pPr>
        <w:spacing w:line="240" w:lineRule="auto"/>
        <w:jc w:val="both"/>
        <w:rPr>
          <w:rFonts w:ascii="Calibri" w:hAnsi="Calibri" w:cs="Calibri"/>
          <w:b/>
          <w:sz w:val="20"/>
          <w:szCs w:val="20"/>
          <w:u w:val="single"/>
        </w:rPr>
      </w:pPr>
      <w:r>
        <w:rPr>
          <w:b/>
          <w:lang w:bidi="pl-PL"/>
        </w:rPr>
        <w:t>Uwaga: poz. 1 zestawienia tj. „</w:t>
      </w:r>
      <w:r w:rsidRPr="00516BF3">
        <w:rPr>
          <w:b/>
          <w:lang w:bidi="pl-PL"/>
        </w:rPr>
        <w:t>Komputer stacjonarny z oprogramowaniem</w:t>
      </w:r>
      <w:r>
        <w:rPr>
          <w:b/>
          <w:lang w:bidi="pl-PL"/>
        </w:rPr>
        <w:t>” objęty jest 0</w:t>
      </w:r>
      <w:r w:rsidR="00E02701">
        <w:rPr>
          <w:b/>
          <w:lang w:bidi="pl-PL"/>
        </w:rPr>
        <w:t xml:space="preserve"> %</w:t>
      </w:r>
      <w:r>
        <w:rPr>
          <w:b/>
          <w:lang w:bidi="pl-PL"/>
        </w:rPr>
        <w:t xml:space="preserve"> stawką podatku VAT</w:t>
      </w:r>
    </w:p>
    <w:tbl>
      <w:tblPr>
        <w:tblStyle w:val="Tabela-Siatka"/>
        <w:tblW w:w="14425" w:type="dxa"/>
        <w:tblLayout w:type="fixed"/>
        <w:tblLook w:val="04A0" w:firstRow="1" w:lastRow="0" w:firstColumn="1" w:lastColumn="0" w:noHBand="0" w:noVBand="1"/>
      </w:tblPr>
      <w:tblGrid>
        <w:gridCol w:w="532"/>
        <w:gridCol w:w="1277"/>
        <w:gridCol w:w="4678"/>
        <w:gridCol w:w="5387"/>
        <w:gridCol w:w="1701"/>
        <w:gridCol w:w="850"/>
      </w:tblGrid>
      <w:tr w:rsidR="00E37A29" w:rsidRPr="00EA3056" w:rsidTr="008E2A7E">
        <w:tc>
          <w:tcPr>
            <w:tcW w:w="532" w:type="dxa"/>
            <w:shd w:val="clear" w:color="auto" w:fill="D9D9D9" w:themeFill="background1" w:themeFillShade="D9"/>
            <w:vAlign w:val="center"/>
          </w:tcPr>
          <w:p w:rsidR="00E37A29" w:rsidRPr="00EA3056" w:rsidRDefault="00E37A29" w:rsidP="00D10956">
            <w:pPr>
              <w:jc w:val="center"/>
              <w:rPr>
                <w:rFonts w:ascii="Calibri" w:hAnsi="Calibri" w:cs="Calibri"/>
                <w:sz w:val="20"/>
                <w:szCs w:val="20"/>
              </w:rPr>
            </w:pPr>
            <w:bookmarkStart w:id="0" w:name="OLE_LINK1"/>
            <w:r>
              <w:rPr>
                <w:rFonts w:ascii="Calibri" w:hAnsi="Calibri" w:cs="Calibri"/>
                <w:sz w:val="20"/>
                <w:szCs w:val="20"/>
              </w:rPr>
              <w:t>Lp.</w:t>
            </w:r>
          </w:p>
        </w:tc>
        <w:tc>
          <w:tcPr>
            <w:tcW w:w="1277" w:type="dxa"/>
            <w:shd w:val="clear" w:color="auto" w:fill="D9D9D9" w:themeFill="background1" w:themeFillShade="D9"/>
            <w:vAlign w:val="center"/>
          </w:tcPr>
          <w:p w:rsidR="00E37A29" w:rsidRPr="00EA3056" w:rsidRDefault="00E37A29" w:rsidP="00D10956">
            <w:pPr>
              <w:jc w:val="center"/>
              <w:rPr>
                <w:rFonts w:ascii="Calibri" w:hAnsi="Calibri" w:cs="Calibri"/>
                <w:sz w:val="20"/>
                <w:szCs w:val="20"/>
              </w:rPr>
            </w:pPr>
            <w:r>
              <w:rPr>
                <w:rFonts w:ascii="Calibri" w:hAnsi="Calibri" w:cs="Calibri"/>
                <w:sz w:val="20"/>
                <w:szCs w:val="20"/>
              </w:rPr>
              <w:t>Nazwa przedmiotu</w:t>
            </w:r>
          </w:p>
        </w:tc>
        <w:tc>
          <w:tcPr>
            <w:tcW w:w="4678" w:type="dxa"/>
            <w:shd w:val="clear" w:color="auto" w:fill="D9D9D9" w:themeFill="background1" w:themeFillShade="D9"/>
            <w:vAlign w:val="center"/>
          </w:tcPr>
          <w:p w:rsidR="00E37A29" w:rsidRPr="00EA3056" w:rsidRDefault="00E37A29" w:rsidP="00D10956">
            <w:pPr>
              <w:jc w:val="center"/>
              <w:rPr>
                <w:rFonts w:ascii="Calibri" w:hAnsi="Calibri" w:cs="Calibri"/>
                <w:sz w:val="20"/>
                <w:szCs w:val="20"/>
              </w:rPr>
            </w:pPr>
            <w:r>
              <w:rPr>
                <w:rFonts w:ascii="Calibri" w:hAnsi="Calibri" w:cs="Calibri"/>
                <w:sz w:val="20"/>
                <w:szCs w:val="20"/>
              </w:rPr>
              <w:t>Opis przedmiotu</w:t>
            </w:r>
          </w:p>
        </w:tc>
        <w:tc>
          <w:tcPr>
            <w:tcW w:w="5387" w:type="dxa"/>
            <w:shd w:val="clear" w:color="auto" w:fill="D9D9D9" w:themeFill="background1" w:themeFillShade="D9"/>
            <w:vAlign w:val="center"/>
          </w:tcPr>
          <w:p w:rsidR="00E37A29" w:rsidRDefault="00E37A29" w:rsidP="0047784D">
            <w:pPr>
              <w:jc w:val="center"/>
              <w:rPr>
                <w:rFonts w:ascii="Calibri" w:hAnsi="Calibri" w:cs="Calibri"/>
                <w:sz w:val="20"/>
                <w:szCs w:val="20"/>
              </w:rPr>
            </w:pPr>
            <w:r>
              <w:rPr>
                <w:rFonts w:ascii="Calibri" w:hAnsi="Calibri" w:cs="Calibri"/>
                <w:sz w:val="20"/>
                <w:szCs w:val="20"/>
              </w:rPr>
              <w:t>Podanie danych odnośnie producenta, modelu / Potwierdzenie minimalnych wymagań Zamawiającego, dane techniczne</w:t>
            </w:r>
          </w:p>
        </w:tc>
        <w:tc>
          <w:tcPr>
            <w:tcW w:w="1701" w:type="dxa"/>
            <w:shd w:val="clear" w:color="auto" w:fill="D9D9D9" w:themeFill="background1" w:themeFillShade="D9"/>
            <w:vAlign w:val="center"/>
          </w:tcPr>
          <w:p w:rsidR="00E37A29" w:rsidRDefault="00E37A29" w:rsidP="00231228">
            <w:pPr>
              <w:jc w:val="center"/>
              <w:rPr>
                <w:rFonts w:ascii="Calibri" w:hAnsi="Calibri" w:cs="Calibri"/>
                <w:sz w:val="20"/>
                <w:szCs w:val="20"/>
              </w:rPr>
            </w:pPr>
            <w:r>
              <w:rPr>
                <w:rFonts w:ascii="Calibri" w:hAnsi="Calibri" w:cs="Calibri"/>
                <w:sz w:val="20"/>
                <w:szCs w:val="20"/>
              </w:rPr>
              <w:t>Jednostka</w:t>
            </w:r>
          </w:p>
        </w:tc>
        <w:tc>
          <w:tcPr>
            <w:tcW w:w="850" w:type="dxa"/>
            <w:shd w:val="clear" w:color="auto" w:fill="D9D9D9" w:themeFill="background1" w:themeFillShade="D9"/>
            <w:vAlign w:val="center"/>
          </w:tcPr>
          <w:p w:rsidR="00E37A29" w:rsidRDefault="00E37A29" w:rsidP="00231228">
            <w:pPr>
              <w:jc w:val="center"/>
              <w:rPr>
                <w:rFonts w:ascii="Calibri" w:hAnsi="Calibri" w:cs="Calibri"/>
                <w:sz w:val="20"/>
                <w:szCs w:val="20"/>
              </w:rPr>
            </w:pPr>
            <w:r>
              <w:rPr>
                <w:rFonts w:ascii="Calibri" w:hAnsi="Calibri" w:cs="Calibri"/>
                <w:sz w:val="20"/>
                <w:szCs w:val="20"/>
              </w:rPr>
              <w:t>Ilość</w:t>
            </w:r>
          </w:p>
        </w:tc>
      </w:tr>
      <w:tr w:rsidR="00D27020" w:rsidRPr="00EA3056" w:rsidTr="008E2A7E">
        <w:tc>
          <w:tcPr>
            <w:tcW w:w="532" w:type="dxa"/>
            <w:shd w:val="clear" w:color="auto" w:fill="D9D9D9" w:themeFill="background1" w:themeFillShade="D9"/>
            <w:vAlign w:val="center"/>
          </w:tcPr>
          <w:p w:rsidR="00D27020" w:rsidRPr="00184B10" w:rsidRDefault="00D27020" w:rsidP="00D10956">
            <w:pPr>
              <w:jc w:val="center"/>
              <w:rPr>
                <w:rFonts w:ascii="Calibri" w:hAnsi="Calibri" w:cs="Calibri"/>
                <w:sz w:val="16"/>
                <w:szCs w:val="16"/>
              </w:rPr>
            </w:pPr>
            <w:r w:rsidRPr="00184B10">
              <w:rPr>
                <w:rFonts w:ascii="Calibri" w:hAnsi="Calibri" w:cs="Calibri"/>
                <w:sz w:val="16"/>
                <w:szCs w:val="16"/>
              </w:rPr>
              <w:t>1</w:t>
            </w:r>
          </w:p>
        </w:tc>
        <w:tc>
          <w:tcPr>
            <w:tcW w:w="1277" w:type="dxa"/>
            <w:shd w:val="clear" w:color="auto" w:fill="D9D9D9" w:themeFill="background1" w:themeFillShade="D9"/>
            <w:vAlign w:val="center"/>
          </w:tcPr>
          <w:p w:rsidR="00D27020" w:rsidRPr="00184B10" w:rsidRDefault="00D27020" w:rsidP="00D10956">
            <w:pPr>
              <w:jc w:val="center"/>
              <w:rPr>
                <w:rFonts w:ascii="Calibri" w:hAnsi="Calibri" w:cs="Calibri"/>
                <w:sz w:val="16"/>
                <w:szCs w:val="16"/>
              </w:rPr>
            </w:pPr>
            <w:r w:rsidRPr="00184B10">
              <w:rPr>
                <w:rFonts w:ascii="Calibri" w:hAnsi="Calibri" w:cs="Calibri"/>
                <w:sz w:val="16"/>
                <w:szCs w:val="16"/>
              </w:rPr>
              <w:t>2</w:t>
            </w:r>
          </w:p>
        </w:tc>
        <w:tc>
          <w:tcPr>
            <w:tcW w:w="4678" w:type="dxa"/>
            <w:shd w:val="clear" w:color="auto" w:fill="D9D9D9" w:themeFill="background1" w:themeFillShade="D9"/>
            <w:vAlign w:val="center"/>
          </w:tcPr>
          <w:p w:rsidR="00D27020" w:rsidRPr="00184B10" w:rsidRDefault="00D27020" w:rsidP="00D10956">
            <w:pPr>
              <w:jc w:val="center"/>
              <w:rPr>
                <w:rFonts w:ascii="Calibri" w:hAnsi="Calibri" w:cs="Calibri"/>
                <w:sz w:val="16"/>
                <w:szCs w:val="16"/>
              </w:rPr>
            </w:pPr>
            <w:r w:rsidRPr="00184B10">
              <w:rPr>
                <w:rFonts w:ascii="Calibri" w:hAnsi="Calibri" w:cs="Calibri"/>
                <w:sz w:val="16"/>
                <w:szCs w:val="16"/>
              </w:rPr>
              <w:t>3</w:t>
            </w:r>
          </w:p>
        </w:tc>
        <w:tc>
          <w:tcPr>
            <w:tcW w:w="5387" w:type="dxa"/>
            <w:shd w:val="clear" w:color="auto" w:fill="D9D9D9" w:themeFill="background1" w:themeFillShade="D9"/>
            <w:vAlign w:val="center"/>
          </w:tcPr>
          <w:p w:rsidR="00D27020" w:rsidRPr="00184B10" w:rsidRDefault="00D27020" w:rsidP="0047784D">
            <w:pPr>
              <w:jc w:val="center"/>
              <w:rPr>
                <w:rFonts w:ascii="Calibri" w:hAnsi="Calibri" w:cs="Calibri"/>
                <w:sz w:val="16"/>
                <w:szCs w:val="16"/>
              </w:rPr>
            </w:pPr>
            <w:r w:rsidRPr="00184B10">
              <w:rPr>
                <w:rFonts w:ascii="Calibri" w:hAnsi="Calibri" w:cs="Calibri"/>
                <w:sz w:val="16"/>
                <w:szCs w:val="16"/>
              </w:rPr>
              <w:t>4</w:t>
            </w:r>
          </w:p>
        </w:tc>
        <w:tc>
          <w:tcPr>
            <w:tcW w:w="1701" w:type="dxa"/>
            <w:shd w:val="clear" w:color="auto" w:fill="D9D9D9" w:themeFill="background1" w:themeFillShade="D9"/>
            <w:vAlign w:val="center"/>
          </w:tcPr>
          <w:p w:rsidR="00D27020" w:rsidRPr="00184B10" w:rsidRDefault="00D27020" w:rsidP="00231228">
            <w:pPr>
              <w:jc w:val="center"/>
              <w:rPr>
                <w:rFonts w:ascii="Calibri" w:hAnsi="Calibri" w:cs="Calibri"/>
                <w:sz w:val="16"/>
                <w:szCs w:val="16"/>
              </w:rPr>
            </w:pPr>
            <w:r w:rsidRPr="00184B10">
              <w:rPr>
                <w:rFonts w:ascii="Calibri" w:hAnsi="Calibri" w:cs="Calibri"/>
                <w:sz w:val="16"/>
                <w:szCs w:val="16"/>
              </w:rPr>
              <w:t>5</w:t>
            </w:r>
          </w:p>
        </w:tc>
        <w:tc>
          <w:tcPr>
            <w:tcW w:w="850" w:type="dxa"/>
            <w:shd w:val="clear" w:color="auto" w:fill="D9D9D9" w:themeFill="background1" w:themeFillShade="D9"/>
            <w:vAlign w:val="center"/>
          </w:tcPr>
          <w:p w:rsidR="00D27020" w:rsidRPr="00184B10" w:rsidRDefault="00D27020" w:rsidP="00231228">
            <w:pPr>
              <w:jc w:val="center"/>
              <w:rPr>
                <w:rFonts w:ascii="Calibri" w:hAnsi="Calibri" w:cs="Calibri"/>
                <w:sz w:val="16"/>
                <w:szCs w:val="16"/>
              </w:rPr>
            </w:pPr>
            <w:r w:rsidRPr="00184B10">
              <w:rPr>
                <w:rFonts w:ascii="Calibri" w:hAnsi="Calibri" w:cs="Calibri"/>
                <w:sz w:val="16"/>
                <w:szCs w:val="16"/>
              </w:rPr>
              <w:t>6</w:t>
            </w:r>
          </w:p>
        </w:tc>
      </w:tr>
      <w:tr w:rsidR="00844087" w:rsidRPr="00EA3056" w:rsidTr="008E2A7E">
        <w:trPr>
          <w:trHeight w:val="1341"/>
        </w:trPr>
        <w:tc>
          <w:tcPr>
            <w:tcW w:w="532" w:type="dxa"/>
            <w:vMerge w:val="restart"/>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restart"/>
            <w:vAlign w:val="center"/>
          </w:tcPr>
          <w:p w:rsidR="00844087" w:rsidRDefault="00844087" w:rsidP="00184B10">
            <w:pPr>
              <w:rPr>
                <w:rFonts w:ascii="Calibri" w:hAnsi="Calibri" w:cs="Calibri"/>
                <w:color w:val="000000"/>
                <w:sz w:val="20"/>
                <w:szCs w:val="20"/>
              </w:rPr>
            </w:pPr>
            <w:r w:rsidRPr="007743FA">
              <w:rPr>
                <w:rFonts w:ascii="Calibri" w:hAnsi="Calibri" w:cs="Calibri"/>
                <w:color w:val="000000"/>
                <w:sz w:val="20"/>
                <w:szCs w:val="20"/>
              </w:rPr>
              <w:t>Komputer stacjonarny z oprogramowaniem</w:t>
            </w:r>
          </w:p>
        </w:tc>
        <w:tc>
          <w:tcPr>
            <w:tcW w:w="4678" w:type="dxa"/>
            <w:vAlign w:val="center"/>
          </w:tcPr>
          <w:p w:rsidR="00844087" w:rsidRPr="00184B10" w:rsidRDefault="00844087" w:rsidP="007743FA">
            <w:pPr>
              <w:rPr>
                <w:rFonts w:cstheme="minorHAnsi"/>
                <w:color w:val="000000"/>
                <w:sz w:val="20"/>
                <w:szCs w:val="20"/>
                <w:lang w:bidi="pl-PL"/>
              </w:rPr>
            </w:pPr>
            <w:r w:rsidRPr="00184B10">
              <w:rPr>
                <w:rFonts w:cstheme="minorHAnsi"/>
                <w:color w:val="000000"/>
                <w:sz w:val="20"/>
                <w:szCs w:val="20"/>
                <w:lang w:bidi="pl-PL"/>
              </w:rPr>
              <w:t>Zestaw komputerowy, w których jednostka centralna komputera zintegrowana jest z monitorem (tzw. ALL-IN-ONE).</w:t>
            </w:r>
          </w:p>
          <w:p w:rsidR="00844087" w:rsidRPr="00184B10" w:rsidRDefault="00844087" w:rsidP="007743FA">
            <w:pPr>
              <w:rPr>
                <w:rFonts w:cstheme="minorHAnsi"/>
                <w:color w:val="000000"/>
                <w:sz w:val="20"/>
                <w:szCs w:val="20"/>
              </w:rPr>
            </w:pPr>
          </w:p>
          <w:p w:rsidR="00844087" w:rsidRPr="00184B10" w:rsidRDefault="00844087" w:rsidP="007743FA">
            <w:pPr>
              <w:rPr>
                <w:rFonts w:cstheme="minorHAnsi"/>
                <w:color w:val="000000"/>
                <w:sz w:val="20"/>
                <w:szCs w:val="20"/>
              </w:rPr>
            </w:pPr>
            <w:r w:rsidRPr="00184B10">
              <w:rPr>
                <w:rFonts w:cstheme="minorHAnsi"/>
                <w:color w:val="000000"/>
                <w:sz w:val="20"/>
                <w:szCs w:val="20"/>
              </w:rPr>
              <w:t>W kolumnie obok należy podać producenta oraz model oferowanego produktu</w:t>
            </w:r>
          </w:p>
          <w:p w:rsidR="00844087" w:rsidRPr="00184B10" w:rsidRDefault="00844087" w:rsidP="008E2A7E">
            <w:pPr>
              <w:rPr>
                <w:rFonts w:cstheme="minorHAnsi"/>
                <w:color w:val="000000"/>
                <w:sz w:val="20"/>
                <w:szCs w:val="20"/>
              </w:rPr>
            </w:pP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restart"/>
            <w:vAlign w:val="center"/>
          </w:tcPr>
          <w:p w:rsidR="00844087" w:rsidRDefault="00844087" w:rsidP="00231228">
            <w:pPr>
              <w:jc w:val="center"/>
              <w:rPr>
                <w:rFonts w:ascii="Calibri" w:hAnsi="Calibri" w:cs="Calibri"/>
                <w:color w:val="000000"/>
                <w:sz w:val="20"/>
                <w:szCs w:val="20"/>
              </w:rPr>
            </w:pPr>
            <w:r>
              <w:rPr>
                <w:rFonts w:ascii="Calibri" w:hAnsi="Calibri" w:cs="Calibri"/>
                <w:color w:val="000000"/>
                <w:sz w:val="20"/>
                <w:szCs w:val="20"/>
              </w:rPr>
              <w:t>zestaw</w:t>
            </w:r>
          </w:p>
        </w:tc>
        <w:tc>
          <w:tcPr>
            <w:tcW w:w="850" w:type="dxa"/>
            <w:vMerge w:val="restart"/>
            <w:vAlign w:val="center"/>
          </w:tcPr>
          <w:p w:rsidR="00844087" w:rsidRDefault="00844087" w:rsidP="00E37A29">
            <w:pPr>
              <w:jc w:val="center"/>
              <w:rPr>
                <w:rFonts w:ascii="Calibri" w:hAnsi="Calibri" w:cs="Calibri"/>
                <w:color w:val="000000"/>
                <w:sz w:val="20"/>
                <w:szCs w:val="20"/>
              </w:rPr>
            </w:pPr>
            <w:r>
              <w:rPr>
                <w:rFonts w:ascii="Calibri" w:hAnsi="Calibri" w:cs="Calibri"/>
                <w:color w:val="000000"/>
                <w:sz w:val="20"/>
                <w:szCs w:val="20"/>
              </w:rPr>
              <w:t>1</w:t>
            </w:r>
          </w:p>
        </w:tc>
      </w:tr>
      <w:tr w:rsidR="00844087" w:rsidRPr="00EA3056" w:rsidTr="008E2A7E">
        <w:trPr>
          <w:trHeight w:val="133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E37A29">
            <w:pPr>
              <w:rPr>
                <w:rFonts w:cstheme="minorHAnsi"/>
                <w:color w:val="000000"/>
                <w:sz w:val="20"/>
                <w:szCs w:val="20"/>
              </w:rPr>
            </w:pPr>
            <w:r w:rsidRPr="00184B10">
              <w:rPr>
                <w:rFonts w:cstheme="minorHAnsi"/>
                <w:color w:val="000000"/>
                <w:sz w:val="20"/>
                <w:szCs w:val="20"/>
              </w:rPr>
              <w:t xml:space="preserve">Procesor: </w:t>
            </w:r>
          </w:p>
          <w:p w:rsidR="00675DBE" w:rsidRPr="00184B10" w:rsidRDefault="00844087" w:rsidP="00E37A29">
            <w:pPr>
              <w:rPr>
                <w:rFonts w:cstheme="minorHAnsi"/>
                <w:color w:val="000000"/>
                <w:sz w:val="20"/>
                <w:szCs w:val="20"/>
              </w:rPr>
            </w:pPr>
            <w:r w:rsidRPr="00184B10">
              <w:rPr>
                <w:rFonts w:cstheme="minorHAnsi"/>
                <w:color w:val="000000"/>
                <w:sz w:val="20"/>
                <w:szCs w:val="20"/>
              </w:rPr>
              <w:t xml:space="preserve">Procesor osiągający w teście </w:t>
            </w:r>
            <w:proofErr w:type="spellStart"/>
            <w:r w:rsidRPr="00184B10">
              <w:rPr>
                <w:rFonts w:cstheme="minorHAnsi"/>
                <w:color w:val="000000"/>
                <w:sz w:val="20"/>
                <w:szCs w:val="20"/>
              </w:rPr>
              <w:t>PassMark</w:t>
            </w:r>
            <w:proofErr w:type="spellEnd"/>
            <w:r w:rsidRPr="00184B10">
              <w:rPr>
                <w:rFonts w:cstheme="minorHAnsi"/>
                <w:color w:val="000000"/>
                <w:sz w:val="20"/>
                <w:szCs w:val="20"/>
              </w:rPr>
              <w:t xml:space="preserve"> CPU Mark wynik min. </w:t>
            </w:r>
            <w:r w:rsidR="00AE7EC0" w:rsidRPr="00184B10">
              <w:rPr>
                <w:rFonts w:cstheme="minorHAnsi"/>
                <w:color w:val="000000"/>
                <w:sz w:val="20"/>
                <w:szCs w:val="20"/>
              </w:rPr>
              <w:t>74</w:t>
            </w:r>
            <w:r w:rsidRPr="00184B10">
              <w:rPr>
                <w:rFonts w:cstheme="minorHAnsi"/>
                <w:color w:val="000000"/>
                <w:sz w:val="20"/>
                <w:szCs w:val="20"/>
              </w:rPr>
              <w:t>00</w:t>
            </w:r>
            <w:r w:rsidRPr="00184B10">
              <w:rPr>
                <w:rFonts w:cstheme="minorHAnsi"/>
                <w:bCs/>
                <w:color w:val="000000"/>
                <w:sz w:val="20"/>
                <w:szCs w:val="20"/>
              </w:rPr>
              <w:t xml:space="preserve"> punktów</w:t>
            </w:r>
            <w:r w:rsidRPr="00184B10">
              <w:rPr>
                <w:rFonts w:cstheme="minorHAnsi"/>
                <w:color w:val="000000"/>
                <w:sz w:val="20"/>
                <w:szCs w:val="20"/>
              </w:rPr>
              <w:t xml:space="preserve"> (wynik testu zaproponowanego procesora musi być opublikowany w zestawieniu </w:t>
            </w:r>
            <w:proofErr w:type="spellStart"/>
            <w:r w:rsidRPr="00184B10">
              <w:rPr>
                <w:rFonts w:cstheme="minorHAnsi"/>
                <w:color w:val="000000"/>
                <w:sz w:val="20"/>
                <w:szCs w:val="20"/>
              </w:rPr>
              <w:t>CpuBenchmark</w:t>
            </w:r>
            <w:proofErr w:type="spellEnd"/>
            <w:r w:rsidRPr="00184B10">
              <w:rPr>
                <w:rFonts w:cstheme="minorHAnsi"/>
                <w:color w:val="000000"/>
                <w:sz w:val="20"/>
                <w:szCs w:val="20"/>
              </w:rPr>
              <w:t xml:space="preserve"> – stanowiącym załącznik procesory (nr 8 do SIWZ) w niniejszym postępowaniu. Wyniki testów na podstawie </w:t>
            </w:r>
            <w:r w:rsidRPr="00184B10">
              <w:rPr>
                <w:rFonts w:cstheme="minorHAnsi"/>
                <w:color w:val="000000"/>
                <w:sz w:val="20"/>
                <w:szCs w:val="20"/>
              </w:rPr>
              <w:lastRenderedPageBreak/>
              <w:t xml:space="preserve">zestawienia publikowanego na stronie </w:t>
            </w:r>
            <w:hyperlink r:id="rId7" w:history="1">
              <w:r w:rsidR="00675DBE" w:rsidRPr="00184B10">
                <w:rPr>
                  <w:rStyle w:val="Hipercze"/>
                  <w:rFonts w:cstheme="minorHAnsi"/>
                  <w:sz w:val="20"/>
                  <w:szCs w:val="20"/>
                </w:rPr>
                <w:t>https://www.cpubenchmark.net/high_end_cpus.html</w:t>
              </w:r>
            </w:hyperlink>
          </w:p>
          <w:p w:rsidR="00844087" w:rsidRPr="00184B10" w:rsidRDefault="00844087" w:rsidP="00E37A29">
            <w:pPr>
              <w:rPr>
                <w:sz w:val="20"/>
                <w:szCs w:val="20"/>
              </w:rPr>
            </w:pPr>
            <w:r w:rsidRPr="00184B10">
              <w:rPr>
                <w:sz w:val="20"/>
                <w:szCs w:val="20"/>
              </w:rPr>
              <w:t>z dnia 18 lutego 2019 r.)</w:t>
            </w:r>
          </w:p>
          <w:p w:rsidR="00844087" w:rsidRPr="00184B10" w:rsidRDefault="00844087" w:rsidP="00E37A29">
            <w:pPr>
              <w:rPr>
                <w:rFonts w:cstheme="minorHAnsi"/>
                <w:color w:val="000000"/>
                <w:sz w:val="20"/>
                <w:szCs w:val="20"/>
              </w:rPr>
            </w:pPr>
          </w:p>
          <w:p w:rsidR="00844087" w:rsidRPr="00184B10" w:rsidRDefault="00844087" w:rsidP="00E37A29">
            <w:pPr>
              <w:rPr>
                <w:rFonts w:cstheme="minorHAnsi"/>
                <w:color w:val="000000"/>
                <w:sz w:val="20"/>
                <w:szCs w:val="20"/>
                <w:lang w:bidi="pl-PL"/>
              </w:rPr>
            </w:pPr>
            <w:r w:rsidRPr="00184B10">
              <w:rPr>
                <w:rFonts w:cstheme="minorHAnsi"/>
                <w:color w:val="000000"/>
                <w:sz w:val="20"/>
                <w:szCs w:val="20"/>
              </w:rPr>
              <w:t>W kolumnie obok należy podać dane oferowanego sprzętu: Model/typ/nazwę/producenta oferowanego procesora.</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133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7743FA">
            <w:pPr>
              <w:rPr>
                <w:rFonts w:cstheme="minorHAnsi"/>
                <w:color w:val="000000"/>
                <w:sz w:val="20"/>
                <w:szCs w:val="20"/>
              </w:rPr>
            </w:pPr>
            <w:r w:rsidRPr="00184B10">
              <w:rPr>
                <w:rFonts w:cstheme="minorHAnsi"/>
                <w:color w:val="000000"/>
                <w:sz w:val="20"/>
                <w:szCs w:val="20"/>
              </w:rPr>
              <w:t xml:space="preserve">Przekątna ekranu: min. </w:t>
            </w:r>
            <w:r w:rsidR="00675DBE" w:rsidRPr="00184B10">
              <w:rPr>
                <w:rFonts w:cstheme="minorHAnsi"/>
                <w:color w:val="000000"/>
                <w:sz w:val="20"/>
                <w:szCs w:val="20"/>
              </w:rPr>
              <w:t>23</w:t>
            </w:r>
            <w:r w:rsidRPr="00184B10">
              <w:rPr>
                <w:rFonts w:cstheme="minorHAnsi"/>
                <w:color w:val="000000"/>
                <w:sz w:val="20"/>
                <w:szCs w:val="20"/>
              </w:rPr>
              <w:t xml:space="preserve">”, Proporcje 16/9, Rozdzielczość: 1920x 1080 (FHD1080). Powierzchnia matrycy </w:t>
            </w:r>
            <w:r w:rsidR="00675DBE" w:rsidRPr="00184B10">
              <w:rPr>
                <w:rFonts w:cstheme="minorHAnsi"/>
                <w:color w:val="000000"/>
                <w:sz w:val="20"/>
                <w:szCs w:val="20"/>
              </w:rPr>
              <w:t>antyodblaskowa</w:t>
            </w:r>
            <w:r w:rsidRPr="00184B10">
              <w:rPr>
                <w:rFonts w:cstheme="minorHAnsi"/>
                <w:color w:val="000000"/>
                <w:sz w:val="20"/>
                <w:szCs w:val="20"/>
              </w:rPr>
              <w:t>.</w:t>
            </w:r>
          </w:p>
          <w:p w:rsidR="00844087" w:rsidRPr="00184B10" w:rsidRDefault="00844087" w:rsidP="007743FA">
            <w:pPr>
              <w:rPr>
                <w:rFonts w:cstheme="minorHAnsi"/>
                <w:color w:val="000000"/>
                <w:sz w:val="20"/>
                <w:szCs w:val="20"/>
              </w:rPr>
            </w:pPr>
          </w:p>
          <w:p w:rsidR="00844087" w:rsidRPr="00184B10" w:rsidRDefault="00844087" w:rsidP="0047071A">
            <w:pPr>
              <w:rPr>
                <w:rFonts w:cstheme="minorHAnsi"/>
                <w:color w:val="000000"/>
                <w:sz w:val="20"/>
                <w:szCs w:val="20"/>
                <w:lang w:bidi="pl-PL"/>
              </w:rPr>
            </w:pPr>
            <w:r w:rsidRPr="00184B10">
              <w:rPr>
                <w:rFonts w:cstheme="minorHAnsi"/>
                <w:color w:val="000000"/>
                <w:sz w:val="20"/>
                <w:szCs w:val="20"/>
              </w:rPr>
              <w:t xml:space="preserve">W kolumnie obok należy podać dane techniczne ekranu oferowanego </w:t>
            </w:r>
            <w:r w:rsidR="0047071A" w:rsidRPr="00184B10">
              <w:rPr>
                <w:rFonts w:cstheme="minorHAnsi"/>
                <w:color w:val="000000"/>
                <w:sz w:val="20"/>
                <w:szCs w:val="20"/>
              </w:rPr>
              <w:t>produktu</w:t>
            </w:r>
            <w:r w:rsidRPr="00184B10">
              <w:rPr>
                <w:rFonts w:cstheme="minorHAnsi"/>
                <w:color w:val="000000"/>
                <w:sz w:val="20"/>
                <w:szCs w:val="20"/>
              </w:rPr>
              <w:t>.</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101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rPr>
            </w:pPr>
            <w:r w:rsidRPr="00184B10">
              <w:rPr>
                <w:rFonts w:cstheme="minorHAnsi"/>
                <w:color w:val="000000"/>
                <w:sz w:val="20"/>
                <w:szCs w:val="20"/>
              </w:rPr>
              <w:t>Zintegrowana pamięć min. RAM 8 GB, rodzaj pamięci: SODIM DDR4, Częstotliwość szyny pamięci</w:t>
            </w:r>
            <w:r w:rsidR="0047071A" w:rsidRPr="00184B10">
              <w:rPr>
                <w:rFonts w:cstheme="minorHAnsi"/>
                <w:color w:val="000000"/>
                <w:sz w:val="20"/>
                <w:szCs w:val="20"/>
              </w:rPr>
              <w:t xml:space="preserve"> min.</w:t>
            </w:r>
            <w:r w:rsidRPr="00184B10">
              <w:rPr>
                <w:rFonts w:cstheme="minorHAnsi"/>
                <w:color w:val="000000"/>
                <w:sz w:val="20"/>
                <w:szCs w:val="20"/>
              </w:rPr>
              <w:t xml:space="preserve">: 2133 </w:t>
            </w:r>
            <w:proofErr w:type="spellStart"/>
            <w:r w:rsidRPr="00184B10">
              <w:rPr>
                <w:rFonts w:cstheme="minorHAnsi"/>
                <w:color w:val="000000"/>
                <w:sz w:val="20"/>
                <w:szCs w:val="20"/>
              </w:rPr>
              <w:t>Mhz</w:t>
            </w:r>
            <w:proofErr w:type="spellEnd"/>
            <w:r w:rsidRPr="00184B10">
              <w:rPr>
                <w:rFonts w:cstheme="minorHAnsi"/>
                <w:color w:val="000000"/>
                <w:sz w:val="20"/>
                <w:szCs w:val="20"/>
              </w:rPr>
              <w:t>,</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694"/>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D27020">
            <w:pPr>
              <w:rPr>
                <w:rFonts w:cstheme="minorHAnsi"/>
                <w:color w:val="000000"/>
                <w:sz w:val="20"/>
                <w:szCs w:val="20"/>
              </w:rPr>
            </w:pPr>
            <w:r w:rsidRPr="00184B10">
              <w:rPr>
                <w:rFonts w:cstheme="minorHAnsi"/>
                <w:color w:val="000000"/>
                <w:sz w:val="20"/>
                <w:szCs w:val="20"/>
              </w:rPr>
              <w:t xml:space="preserve">Typ dysku: </w:t>
            </w:r>
            <w:r w:rsidR="0047071A" w:rsidRPr="00184B10">
              <w:rPr>
                <w:rFonts w:cstheme="minorHAnsi"/>
                <w:color w:val="000000"/>
                <w:sz w:val="20"/>
                <w:szCs w:val="20"/>
              </w:rPr>
              <w:t>HDD magnetyczny</w:t>
            </w:r>
            <w:r w:rsidRPr="00184B10">
              <w:rPr>
                <w:rFonts w:cstheme="minorHAnsi"/>
                <w:color w:val="000000"/>
                <w:sz w:val="20"/>
                <w:szCs w:val="20"/>
              </w:rPr>
              <w:t xml:space="preserve">, poj. min. </w:t>
            </w:r>
            <w:r w:rsidR="0047071A" w:rsidRPr="00184B10">
              <w:rPr>
                <w:rFonts w:cstheme="minorHAnsi"/>
                <w:color w:val="000000"/>
                <w:sz w:val="20"/>
                <w:szCs w:val="20"/>
              </w:rPr>
              <w:t>d</w:t>
            </w:r>
            <w:r w:rsidRPr="00184B10">
              <w:rPr>
                <w:rFonts w:cstheme="minorHAnsi"/>
                <w:color w:val="000000"/>
                <w:sz w:val="20"/>
                <w:szCs w:val="20"/>
              </w:rPr>
              <w:t xml:space="preserve">ysku </w:t>
            </w:r>
            <w:r w:rsidR="00AE7EC0" w:rsidRPr="00184B10">
              <w:rPr>
                <w:rFonts w:cstheme="minorHAnsi"/>
                <w:color w:val="000000"/>
                <w:sz w:val="20"/>
                <w:szCs w:val="20"/>
              </w:rPr>
              <w:t>500 GB</w:t>
            </w:r>
            <w:r w:rsidRPr="00184B10">
              <w:rPr>
                <w:rFonts w:cstheme="minorHAnsi"/>
                <w:color w:val="000000"/>
                <w:sz w:val="20"/>
                <w:szCs w:val="20"/>
              </w:rPr>
              <w:t xml:space="preserve">, </w:t>
            </w:r>
            <w:r w:rsidR="0047071A" w:rsidRPr="00184B10">
              <w:rPr>
                <w:rFonts w:cstheme="minorHAnsi"/>
                <w:color w:val="000000"/>
                <w:sz w:val="20"/>
                <w:szCs w:val="20"/>
              </w:rPr>
              <w:t xml:space="preserve">prędkość </w:t>
            </w:r>
            <w:proofErr w:type="spellStart"/>
            <w:r w:rsidR="001E6208" w:rsidRPr="00184B10">
              <w:rPr>
                <w:rFonts w:cstheme="minorHAnsi"/>
                <w:color w:val="000000"/>
                <w:sz w:val="20"/>
                <w:szCs w:val="20"/>
              </w:rPr>
              <w:t>o</w:t>
            </w:r>
            <w:r w:rsidR="0047071A" w:rsidRPr="00184B10">
              <w:rPr>
                <w:rFonts w:cstheme="minorHAnsi"/>
                <w:color w:val="000000"/>
                <w:sz w:val="20"/>
                <w:szCs w:val="20"/>
              </w:rPr>
              <w:t>br</w:t>
            </w:r>
            <w:proofErr w:type="spellEnd"/>
            <w:r w:rsidR="0047071A" w:rsidRPr="00184B10">
              <w:rPr>
                <w:rFonts w:cstheme="minorHAnsi"/>
                <w:color w:val="000000"/>
                <w:sz w:val="20"/>
                <w:szCs w:val="20"/>
              </w:rPr>
              <w:t xml:space="preserve">. </w:t>
            </w:r>
            <w:r w:rsidR="00983F63" w:rsidRPr="00184B10">
              <w:rPr>
                <w:rFonts w:cstheme="minorHAnsi"/>
                <w:color w:val="000000"/>
                <w:sz w:val="20"/>
                <w:szCs w:val="20"/>
              </w:rPr>
              <w:t>m</w:t>
            </w:r>
            <w:r w:rsidR="0047071A" w:rsidRPr="00184B10">
              <w:rPr>
                <w:rFonts w:cstheme="minorHAnsi"/>
                <w:color w:val="000000"/>
                <w:sz w:val="20"/>
                <w:szCs w:val="20"/>
              </w:rPr>
              <w:t xml:space="preserve">in. 7200 </w:t>
            </w:r>
            <w:proofErr w:type="spellStart"/>
            <w:r w:rsidR="0047071A" w:rsidRPr="00184B10">
              <w:rPr>
                <w:rFonts w:cstheme="minorHAnsi"/>
                <w:color w:val="000000"/>
                <w:sz w:val="20"/>
                <w:szCs w:val="20"/>
              </w:rPr>
              <w:t>obr</w:t>
            </w:r>
            <w:proofErr w:type="spellEnd"/>
            <w:r w:rsidR="0047071A" w:rsidRPr="00184B10">
              <w:rPr>
                <w:rFonts w:cstheme="minorHAnsi"/>
                <w:color w:val="000000"/>
                <w:sz w:val="20"/>
                <w:szCs w:val="20"/>
              </w:rPr>
              <w:t>/min</w:t>
            </w:r>
            <w:r w:rsidR="00983F63" w:rsidRPr="00184B10">
              <w:rPr>
                <w:rFonts w:cstheme="minorHAnsi"/>
                <w:color w:val="000000"/>
                <w:sz w:val="20"/>
                <w:szCs w:val="20"/>
              </w:rPr>
              <w:t>.</w:t>
            </w:r>
          </w:p>
          <w:p w:rsidR="00844087" w:rsidRPr="00184B10" w:rsidRDefault="00844087" w:rsidP="007743FA">
            <w:pPr>
              <w:rPr>
                <w:rFonts w:cstheme="minorHAnsi"/>
                <w:color w:val="000000"/>
                <w:sz w:val="20"/>
                <w:szCs w:val="20"/>
                <w:lang w:bidi="pl-PL"/>
              </w:rPr>
            </w:pP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441"/>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EF7BB6">
            <w:pPr>
              <w:rPr>
                <w:rFonts w:cstheme="minorHAnsi"/>
                <w:color w:val="000000"/>
                <w:sz w:val="20"/>
                <w:szCs w:val="20"/>
                <w:lang w:bidi="pl-PL"/>
              </w:rPr>
            </w:pPr>
            <w:r w:rsidRPr="00184B10">
              <w:rPr>
                <w:rFonts w:cstheme="minorHAnsi"/>
                <w:color w:val="000000"/>
                <w:sz w:val="20"/>
                <w:szCs w:val="20"/>
              </w:rPr>
              <w:t xml:space="preserve">Karta graficzna </w:t>
            </w:r>
            <w:r w:rsidR="00EF7BB6" w:rsidRPr="00184B10">
              <w:rPr>
                <w:rFonts w:cstheme="minorHAnsi"/>
                <w:color w:val="000000"/>
                <w:sz w:val="20"/>
                <w:szCs w:val="20"/>
              </w:rPr>
              <w:t>zintegrowana</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374"/>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7743FA">
            <w:pPr>
              <w:rPr>
                <w:rFonts w:cstheme="minorHAnsi"/>
                <w:color w:val="000000"/>
                <w:sz w:val="20"/>
                <w:szCs w:val="20"/>
                <w:lang w:bidi="pl-PL"/>
              </w:rPr>
            </w:pPr>
            <w:r w:rsidRPr="00184B10">
              <w:rPr>
                <w:rFonts w:cstheme="minorHAnsi"/>
                <w:color w:val="000000"/>
                <w:sz w:val="20"/>
                <w:szCs w:val="20"/>
              </w:rPr>
              <w:t xml:space="preserve">Interfejs sieciowy: 1x10/100/1000 </w:t>
            </w:r>
            <w:proofErr w:type="spellStart"/>
            <w:r w:rsidRPr="00184B10">
              <w:rPr>
                <w:rFonts w:cstheme="minorHAnsi"/>
                <w:color w:val="000000"/>
                <w:sz w:val="20"/>
                <w:szCs w:val="20"/>
              </w:rPr>
              <w:t>Mbit</w:t>
            </w:r>
            <w:proofErr w:type="spellEnd"/>
            <w:r w:rsidRPr="00184B10">
              <w:rPr>
                <w:rFonts w:cstheme="minorHAnsi"/>
                <w:color w:val="000000"/>
                <w:sz w:val="20"/>
                <w:szCs w:val="20"/>
              </w:rPr>
              <w:t>/s.</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450"/>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BA7F57">
            <w:pPr>
              <w:rPr>
                <w:rFonts w:cstheme="minorHAnsi"/>
                <w:color w:val="000000"/>
                <w:sz w:val="20"/>
                <w:szCs w:val="20"/>
                <w:lang w:bidi="pl-PL"/>
              </w:rPr>
            </w:pPr>
            <w:r w:rsidRPr="00184B10">
              <w:rPr>
                <w:rFonts w:cstheme="minorHAnsi"/>
                <w:color w:val="000000"/>
                <w:sz w:val="20"/>
                <w:szCs w:val="20"/>
              </w:rPr>
              <w:t>Interfejs sieciowy Wi-Fi 802.11.a/b/g/n/</w:t>
            </w:r>
            <w:r w:rsidR="00BA7F57" w:rsidRPr="00184B10">
              <w:rPr>
                <w:rFonts w:cstheme="minorHAnsi"/>
                <w:color w:val="000000"/>
                <w:sz w:val="20"/>
                <w:szCs w:val="20"/>
              </w:rPr>
              <w:t>a</w:t>
            </w:r>
            <w:r w:rsidRPr="00184B10">
              <w:rPr>
                <w:rFonts w:cstheme="minorHAnsi"/>
                <w:color w:val="000000"/>
                <w:sz w:val="20"/>
                <w:szCs w:val="20"/>
              </w:rPr>
              <w:t>c.</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384"/>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lang w:bidi="pl-PL"/>
              </w:rPr>
            </w:pPr>
            <w:r w:rsidRPr="00184B10">
              <w:rPr>
                <w:rFonts w:cstheme="minorHAnsi"/>
                <w:color w:val="000000"/>
                <w:sz w:val="20"/>
                <w:szCs w:val="20"/>
              </w:rPr>
              <w:t>Napęd optyczny: DVD-RW.</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276"/>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ascii="Calibri" w:hAnsi="Calibri" w:cs="Calibri"/>
                <w:color w:val="000000"/>
                <w:sz w:val="20"/>
                <w:szCs w:val="20"/>
              </w:rPr>
            </w:pPr>
            <w:r w:rsidRPr="00184B10">
              <w:rPr>
                <w:rFonts w:cstheme="minorHAnsi"/>
                <w:color w:val="000000"/>
                <w:sz w:val="20"/>
                <w:szCs w:val="20"/>
              </w:rPr>
              <w:t>Czytnik kart pamięci SD „3 w 1”.</w:t>
            </w:r>
          </w:p>
        </w:tc>
        <w:tc>
          <w:tcPr>
            <w:tcW w:w="5387" w:type="dxa"/>
            <w:vAlign w:val="center"/>
          </w:tcPr>
          <w:p w:rsidR="00844087" w:rsidRDefault="00844087" w:rsidP="00634336">
            <w:pPr>
              <w:jc w:val="center"/>
              <w:rPr>
                <w:rFonts w:ascii="Calibri" w:hAnsi="Calibri" w:cs="Calibri"/>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528"/>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rPr>
            </w:pPr>
            <w:r w:rsidRPr="00184B10">
              <w:rPr>
                <w:rFonts w:cstheme="minorHAnsi"/>
                <w:color w:val="000000"/>
                <w:sz w:val="20"/>
                <w:szCs w:val="20"/>
              </w:rPr>
              <w:t xml:space="preserve">Porty USB: </w:t>
            </w:r>
            <w:r w:rsidR="007D7D55" w:rsidRPr="00184B10">
              <w:rPr>
                <w:rFonts w:cstheme="minorHAnsi"/>
                <w:color w:val="000000"/>
                <w:sz w:val="20"/>
                <w:szCs w:val="20"/>
              </w:rPr>
              <w:t>min. 3</w:t>
            </w:r>
            <w:r w:rsidRPr="00184B10">
              <w:rPr>
                <w:rFonts w:cstheme="minorHAnsi"/>
                <w:color w:val="000000"/>
                <w:sz w:val="20"/>
                <w:szCs w:val="20"/>
              </w:rPr>
              <w:t xml:space="preserve">xUSB 2.0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p w:rsidR="00844087" w:rsidRPr="00184B10" w:rsidRDefault="00844087" w:rsidP="00AE7EC0">
            <w:pPr>
              <w:rPr>
                <w:rFonts w:cstheme="minorHAnsi"/>
                <w:color w:val="000000"/>
                <w:sz w:val="20"/>
                <w:szCs w:val="20"/>
              </w:rPr>
            </w:pPr>
            <w:r w:rsidRPr="00184B10">
              <w:rPr>
                <w:rFonts w:cstheme="minorHAnsi"/>
                <w:color w:val="000000"/>
                <w:sz w:val="20"/>
                <w:szCs w:val="20"/>
              </w:rPr>
              <w:t xml:space="preserve">Porty USB: </w:t>
            </w:r>
            <w:r w:rsidR="007D7D55" w:rsidRPr="00184B10">
              <w:rPr>
                <w:rFonts w:cstheme="minorHAnsi"/>
                <w:color w:val="000000"/>
                <w:sz w:val="20"/>
                <w:szCs w:val="20"/>
              </w:rPr>
              <w:t xml:space="preserve">min. </w:t>
            </w:r>
            <w:r w:rsidR="00AE7EC0" w:rsidRPr="00184B10">
              <w:rPr>
                <w:rFonts w:cstheme="minorHAnsi"/>
                <w:color w:val="000000"/>
                <w:sz w:val="20"/>
                <w:szCs w:val="20"/>
              </w:rPr>
              <w:t>2</w:t>
            </w:r>
            <w:r w:rsidRPr="00184B10">
              <w:rPr>
                <w:rFonts w:cstheme="minorHAnsi"/>
                <w:color w:val="000000"/>
                <w:sz w:val="20"/>
                <w:szCs w:val="20"/>
              </w:rPr>
              <w:t xml:space="preserve">xUSB 3.0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30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47071A">
            <w:pPr>
              <w:rPr>
                <w:rFonts w:cstheme="minorHAnsi"/>
                <w:color w:val="000000"/>
                <w:sz w:val="20"/>
                <w:szCs w:val="20"/>
              </w:rPr>
            </w:pPr>
            <w:r w:rsidRPr="00184B10">
              <w:rPr>
                <w:rFonts w:cstheme="minorHAnsi"/>
                <w:color w:val="000000"/>
                <w:sz w:val="20"/>
                <w:szCs w:val="20"/>
              </w:rPr>
              <w:t>Pozostałe porty min.: 1 x audio (Combo), 1 x Rj45</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562"/>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675DBE">
            <w:pPr>
              <w:rPr>
                <w:rFonts w:cstheme="minorHAnsi"/>
                <w:color w:val="000000"/>
                <w:sz w:val="20"/>
                <w:szCs w:val="20"/>
              </w:rPr>
            </w:pPr>
            <w:r w:rsidRPr="00184B10">
              <w:rPr>
                <w:rFonts w:cstheme="minorHAnsi"/>
                <w:color w:val="000000"/>
                <w:sz w:val="20"/>
                <w:szCs w:val="20"/>
              </w:rPr>
              <w:t>Klawiatura i urządzenia wskazujące: Klawiatura przewodowa USB, Mysz USB</w:t>
            </w:r>
            <w:r w:rsidR="00675DBE" w:rsidRPr="00184B10">
              <w:rPr>
                <w:rFonts w:cstheme="minorHAnsi"/>
                <w:color w:val="000000"/>
                <w:sz w:val="20"/>
                <w:szCs w:val="20"/>
              </w:rPr>
              <w:t xml:space="preserve"> lub bezprzewodowe</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939"/>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color w:val="000000"/>
                <w:sz w:val="20"/>
                <w:szCs w:val="20"/>
              </w:rPr>
            </w:pPr>
            <w:r w:rsidRPr="00184B10">
              <w:rPr>
                <w:rFonts w:cstheme="minorHAnsi"/>
                <w:color w:val="000000"/>
                <w:sz w:val="20"/>
                <w:szCs w:val="20"/>
              </w:rPr>
              <w:t>System operacyjny:</w:t>
            </w:r>
          </w:p>
          <w:p w:rsidR="00844087" w:rsidRPr="00184B10" w:rsidRDefault="00844087" w:rsidP="00844087">
            <w:pPr>
              <w:rPr>
                <w:rFonts w:cstheme="minorHAnsi"/>
                <w:bCs/>
                <w:color w:val="000000"/>
                <w:sz w:val="20"/>
                <w:szCs w:val="20"/>
              </w:rPr>
            </w:pPr>
            <w:r w:rsidRPr="00184B10">
              <w:rPr>
                <w:rFonts w:cstheme="minorHAnsi"/>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tc>
        <w:tc>
          <w:tcPr>
            <w:tcW w:w="5387" w:type="dxa"/>
            <w:vAlign w:val="center"/>
          </w:tcPr>
          <w:p w:rsidR="00844087" w:rsidRPr="007743FA" w:rsidRDefault="00844087" w:rsidP="00634336">
            <w:pPr>
              <w:jc w:val="cente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844087" w:rsidRPr="00EA3056" w:rsidTr="008E2A7E">
        <w:trPr>
          <w:trHeight w:val="939"/>
        </w:trPr>
        <w:tc>
          <w:tcPr>
            <w:tcW w:w="532" w:type="dxa"/>
            <w:vMerge/>
            <w:vAlign w:val="center"/>
          </w:tcPr>
          <w:p w:rsidR="00844087" w:rsidRPr="00EA3056" w:rsidRDefault="00844087" w:rsidP="00406961">
            <w:pPr>
              <w:pStyle w:val="Akapitzlist"/>
              <w:numPr>
                <w:ilvl w:val="0"/>
                <w:numId w:val="11"/>
              </w:numPr>
              <w:ind w:left="426" w:hanging="284"/>
              <w:rPr>
                <w:rFonts w:ascii="Calibri" w:hAnsi="Calibri" w:cs="Calibri"/>
                <w:sz w:val="20"/>
                <w:szCs w:val="20"/>
              </w:rPr>
            </w:pPr>
          </w:p>
        </w:tc>
        <w:tc>
          <w:tcPr>
            <w:tcW w:w="1277" w:type="dxa"/>
            <w:vMerge/>
            <w:vAlign w:val="center"/>
          </w:tcPr>
          <w:p w:rsidR="00844087" w:rsidRPr="007743FA" w:rsidRDefault="00844087" w:rsidP="00D10956">
            <w:pPr>
              <w:rPr>
                <w:rFonts w:ascii="Calibri" w:hAnsi="Calibri" w:cs="Calibri"/>
                <w:color w:val="000000"/>
                <w:sz w:val="20"/>
                <w:szCs w:val="20"/>
              </w:rPr>
            </w:pPr>
          </w:p>
        </w:tc>
        <w:tc>
          <w:tcPr>
            <w:tcW w:w="4678" w:type="dxa"/>
            <w:vAlign w:val="center"/>
          </w:tcPr>
          <w:p w:rsidR="00844087" w:rsidRPr="00184B10" w:rsidRDefault="00844087" w:rsidP="00844087">
            <w:pPr>
              <w:rPr>
                <w:rFonts w:cstheme="minorHAnsi"/>
                <w:bCs/>
                <w:color w:val="000000"/>
                <w:sz w:val="20"/>
                <w:szCs w:val="20"/>
              </w:rPr>
            </w:pPr>
            <w:r w:rsidRPr="00184B10">
              <w:rPr>
                <w:rFonts w:cstheme="minorHAnsi"/>
                <w:bCs/>
                <w:color w:val="000000"/>
                <w:sz w:val="20"/>
                <w:szCs w:val="20"/>
              </w:rPr>
              <w:t>Certyfikaty i standardy:</w:t>
            </w:r>
          </w:p>
          <w:p w:rsidR="00844087" w:rsidRPr="00184B10" w:rsidRDefault="00844087" w:rsidP="00844087">
            <w:pPr>
              <w:numPr>
                <w:ilvl w:val="0"/>
                <w:numId w:val="22"/>
              </w:numPr>
              <w:rPr>
                <w:rFonts w:cstheme="minorHAnsi"/>
                <w:bCs/>
                <w:color w:val="000000"/>
                <w:sz w:val="20"/>
                <w:szCs w:val="20"/>
              </w:rPr>
            </w:pPr>
            <w:r w:rsidRPr="00184B10">
              <w:rPr>
                <w:rFonts w:cstheme="minorHAnsi"/>
                <w:bCs/>
                <w:color w:val="000000"/>
                <w:sz w:val="20"/>
                <w:szCs w:val="20"/>
              </w:rPr>
              <w:t>Certyfikat ENERGY STAR®;</w:t>
            </w:r>
          </w:p>
          <w:p w:rsidR="00844087" w:rsidRPr="00184B10" w:rsidRDefault="00844087" w:rsidP="00844087">
            <w:pPr>
              <w:numPr>
                <w:ilvl w:val="0"/>
                <w:numId w:val="22"/>
              </w:numPr>
              <w:rPr>
                <w:rFonts w:cstheme="minorHAnsi"/>
                <w:bCs/>
                <w:color w:val="000000"/>
                <w:sz w:val="20"/>
                <w:szCs w:val="20"/>
              </w:rPr>
            </w:pPr>
            <w:r w:rsidRPr="00184B10">
              <w:rPr>
                <w:rFonts w:cstheme="minorHAnsi"/>
                <w:bCs/>
                <w:color w:val="000000"/>
                <w:sz w:val="20"/>
                <w:szCs w:val="20"/>
              </w:rPr>
              <w:t>Deklaracja zgodności CE lub równoważna.</w:t>
            </w:r>
          </w:p>
          <w:p w:rsidR="00844087" w:rsidRPr="00184B10" w:rsidRDefault="00844087" w:rsidP="00844087">
            <w:pPr>
              <w:rPr>
                <w:rFonts w:cstheme="minorHAnsi"/>
                <w:bCs/>
                <w:color w:val="000000"/>
                <w:sz w:val="20"/>
                <w:szCs w:val="20"/>
              </w:rPr>
            </w:pPr>
            <w:r w:rsidRPr="00184B10">
              <w:rPr>
                <w:rFonts w:cstheme="minorHAnsi"/>
                <w:bCs/>
                <w:color w:val="000000"/>
                <w:sz w:val="20"/>
                <w:szCs w:val="20"/>
              </w:rPr>
              <w:t xml:space="preserve">Potwierdzenie spełnienia kryteriów środowiskowych, w tym zgodności z dyrektywą </w:t>
            </w:r>
            <w:proofErr w:type="spellStart"/>
            <w:r w:rsidRPr="00184B10">
              <w:rPr>
                <w:rFonts w:cstheme="minorHAnsi"/>
                <w:bCs/>
                <w:color w:val="000000"/>
                <w:sz w:val="20"/>
                <w:szCs w:val="20"/>
              </w:rPr>
              <w:t>RoHS</w:t>
            </w:r>
            <w:proofErr w:type="spellEnd"/>
            <w:r w:rsidRPr="00184B10">
              <w:rPr>
                <w:rFonts w:cstheme="minorHAnsi"/>
                <w:bCs/>
                <w:color w:val="000000"/>
                <w:sz w:val="20"/>
                <w:szCs w:val="20"/>
              </w:rPr>
              <w:t xml:space="preserve"> Unii Europejskiej o eliminacji substancji niebezpiecznych w postaci oświadczenia producenta jednostki</w:t>
            </w:r>
          </w:p>
          <w:p w:rsidR="0047071A" w:rsidRPr="00184B10" w:rsidRDefault="0047071A" w:rsidP="00844087">
            <w:pPr>
              <w:rPr>
                <w:rFonts w:cstheme="minorHAnsi"/>
                <w:bCs/>
                <w:color w:val="000000"/>
                <w:sz w:val="20"/>
                <w:szCs w:val="20"/>
              </w:rPr>
            </w:pPr>
          </w:p>
          <w:p w:rsidR="0047071A" w:rsidRPr="00184B10" w:rsidRDefault="0047071A" w:rsidP="00844087">
            <w:pPr>
              <w:rPr>
                <w:rFonts w:cstheme="minorHAnsi"/>
                <w:color w:val="000000"/>
                <w:sz w:val="20"/>
                <w:szCs w:val="20"/>
              </w:rPr>
            </w:pPr>
            <w:r w:rsidRPr="00184B10">
              <w:rPr>
                <w:rFonts w:cstheme="minorHAnsi"/>
                <w:color w:val="000000"/>
                <w:sz w:val="20"/>
                <w:szCs w:val="20"/>
              </w:rPr>
              <w:t>Zamawiający zastrzega sobie możliwość wezwania Wykonawcy do dostarczenia wyżej wymienionych certyfikatów.</w:t>
            </w:r>
          </w:p>
        </w:tc>
        <w:tc>
          <w:tcPr>
            <w:tcW w:w="5387" w:type="dxa"/>
            <w:vAlign w:val="center"/>
          </w:tcPr>
          <w:p w:rsidR="00844087" w:rsidRPr="007743FA" w:rsidRDefault="00844087" w:rsidP="00844087">
            <w:pPr>
              <w:rPr>
                <w:rFonts w:cstheme="minorHAnsi"/>
                <w:b/>
                <w:color w:val="000000"/>
                <w:sz w:val="20"/>
                <w:szCs w:val="20"/>
              </w:rPr>
            </w:pPr>
          </w:p>
        </w:tc>
        <w:tc>
          <w:tcPr>
            <w:tcW w:w="1701" w:type="dxa"/>
            <w:vMerge/>
            <w:vAlign w:val="center"/>
          </w:tcPr>
          <w:p w:rsidR="00844087" w:rsidRDefault="00844087" w:rsidP="00231228">
            <w:pPr>
              <w:jc w:val="center"/>
              <w:rPr>
                <w:rFonts w:ascii="Calibri" w:hAnsi="Calibri" w:cs="Calibri"/>
                <w:color w:val="000000"/>
                <w:sz w:val="20"/>
                <w:szCs w:val="20"/>
              </w:rPr>
            </w:pPr>
          </w:p>
        </w:tc>
        <w:tc>
          <w:tcPr>
            <w:tcW w:w="850" w:type="dxa"/>
            <w:vMerge/>
          </w:tcPr>
          <w:p w:rsidR="00844087" w:rsidRDefault="00844087" w:rsidP="00DE7E81">
            <w:pPr>
              <w:jc w:val="center"/>
              <w:rPr>
                <w:rFonts w:ascii="Calibri" w:hAnsi="Calibri" w:cs="Calibri"/>
                <w:color w:val="000000"/>
                <w:sz w:val="20"/>
                <w:szCs w:val="20"/>
              </w:rPr>
            </w:pPr>
          </w:p>
        </w:tc>
      </w:tr>
      <w:tr w:rsidR="00016FFC" w:rsidRPr="00EA3056" w:rsidTr="00567958">
        <w:trPr>
          <w:trHeight w:val="56"/>
        </w:trPr>
        <w:tc>
          <w:tcPr>
            <w:tcW w:w="532" w:type="dxa"/>
            <w:vMerge w:val="restart"/>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restart"/>
            <w:vAlign w:val="center"/>
          </w:tcPr>
          <w:p w:rsidR="00016FFC" w:rsidRPr="00EA3056" w:rsidRDefault="00016FFC" w:rsidP="00D10956">
            <w:pPr>
              <w:rPr>
                <w:rFonts w:ascii="Calibri" w:hAnsi="Calibri" w:cs="Calibri"/>
                <w:color w:val="000000"/>
                <w:sz w:val="20"/>
                <w:szCs w:val="20"/>
              </w:rPr>
            </w:pPr>
            <w:r>
              <w:rPr>
                <w:rFonts w:ascii="Calibri" w:hAnsi="Calibri" w:cs="Calibri"/>
                <w:color w:val="000000"/>
                <w:sz w:val="20"/>
                <w:szCs w:val="20"/>
              </w:rPr>
              <w:t>Półautomat spawalniczy</w:t>
            </w:r>
          </w:p>
        </w:tc>
        <w:tc>
          <w:tcPr>
            <w:tcW w:w="4678" w:type="dxa"/>
            <w:vAlign w:val="center"/>
          </w:tcPr>
          <w:p w:rsidR="00016FFC" w:rsidRPr="008E2A7E" w:rsidRDefault="00016FFC" w:rsidP="00AA745F">
            <w:pPr>
              <w:autoSpaceDE w:val="0"/>
              <w:autoSpaceDN w:val="0"/>
              <w:adjustRightInd w:val="0"/>
              <w:rPr>
                <w:rFonts w:cstheme="minorHAnsi"/>
                <w:b/>
                <w:sz w:val="24"/>
                <w:szCs w:val="24"/>
              </w:rPr>
            </w:pPr>
            <w:r w:rsidRPr="008E2A7E">
              <w:rPr>
                <w:rFonts w:cstheme="minorHAnsi"/>
                <w:b/>
                <w:sz w:val="24"/>
                <w:szCs w:val="24"/>
              </w:rPr>
              <w:t>Półautomat spawalniczy</w:t>
            </w:r>
          </w:p>
          <w:p w:rsidR="00016FFC" w:rsidRDefault="00016FFC" w:rsidP="00AA745F">
            <w:pPr>
              <w:autoSpaceDE w:val="0"/>
              <w:autoSpaceDN w:val="0"/>
              <w:adjustRightInd w:val="0"/>
              <w:rPr>
                <w:rFonts w:cstheme="minorHAnsi"/>
                <w:sz w:val="20"/>
                <w:szCs w:val="20"/>
              </w:rPr>
            </w:pPr>
          </w:p>
          <w:p w:rsidR="00016FFC" w:rsidRDefault="00016FFC" w:rsidP="00AA745F">
            <w:pPr>
              <w:autoSpaceDE w:val="0"/>
              <w:autoSpaceDN w:val="0"/>
              <w:adjustRightInd w:val="0"/>
              <w:rPr>
                <w:rFonts w:cstheme="minorHAnsi"/>
                <w:sz w:val="20"/>
                <w:szCs w:val="20"/>
              </w:rPr>
            </w:pPr>
            <w:r>
              <w:rPr>
                <w:rFonts w:cstheme="minorHAnsi"/>
                <w:sz w:val="20"/>
                <w:szCs w:val="20"/>
              </w:rPr>
              <w:t>W kolumnie obok należy podać producenta i model oferowanego produktu</w:t>
            </w:r>
            <w:r w:rsidR="00567958">
              <w:rPr>
                <w:rFonts w:cstheme="minorHAnsi"/>
                <w:sz w:val="20"/>
                <w:szCs w:val="20"/>
              </w:rPr>
              <w:t>.</w:t>
            </w:r>
          </w:p>
        </w:tc>
        <w:tc>
          <w:tcPr>
            <w:tcW w:w="5387" w:type="dxa"/>
            <w:vAlign w:val="center"/>
          </w:tcPr>
          <w:p w:rsidR="00016FFC" w:rsidRDefault="00016FFC" w:rsidP="00634336">
            <w:pPr>
              <w:jc w:val="center"/>
              <w:rPr>
                <w:rFonts w:ascii="Calibri" w:hAnsi="Calibri" w:cs="Calibri"/>
                <w:color w:val="000000"/>
                <w:sz w:val="20"/>
                <w:szCs w:val="20"/>
              </w:rPr>
            </w:pPr>
          </w:p>
        </w:tc>
        <w:tc>
          <w:tcPr>
            <w:tcW w:w="1701" w:type="dxa"/>
            <w:vMerge w:val="restart"/>
            <w:vAlign w:val="center"/>
          </w:tcPr>
          <w:p w:rsidR="00016FFC" w:rsidRDefault="00567958" w:rsidP="00567958">
            <w:pPr>
              <w:jc w:val="center"/>
              <w:rPr>
                <w:rFonts w:ascii="Calibri" w:hAnsi="Calibri" w:cs="Calibri"/>
                <w:color w:val="000000"/>
                <w:sz w:val="20"/>
                <w:szCs w:val="20"/>
              </w:rPr>
            </w:pPr>
            <w:r>
              <w:rPr>
                <w:rFonts w:ascii="Calibri" w:hAnsi="Calibri" w:cs="Calibri"/>
                <w:color w:val="000000"/>
                <w:sz w:val="20"/>
                <w:szCs w:val="20"/>
              </w:rPr>
              <w:t>szt.</w:t>
            </w:r>
          </w:p>
        </w:tc>
        <w:tc>
          <w:tcPr>
            <w:tcW w:w="850" w:type="dxa"/>
            <w:vMerge w:val="restart"/>
            <w:vAlign w:val="center"/>
          </w:tcPr>
          <w:p w:rsidR="00016FFC" w:rsidRDefault="00567958" w:rsidP="00567958">
            <w:pPr>
              <w:jc w:val="center"/>
              <w:rPr>
                <w:rFonts w:ascii="Calibri" w:hAnsi="Calibri" w:cs="Calibri"/>
                <w:color w:val="000000"/>
                <w:sz w:val="20"/>
                <w:szCs w:val="20"/>
              </w:rPr>
            </w:pPr>
            <w:r>
              <w:rPr>
                <w:rFonts w:ascii="Calibri" w:hAnsi="Calibri" w:cs="Calibri"/>
                <w:color w:val="000000"/>
                <w:sz w:val="20"/>
                <w:szCs w:val="20"/>
              </w:rPr>
              <w:t>1</w:t>
            </w: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Napięcie zasilania 400 V</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23479D">
            <w:pPr>
              <w:autoSpaceDE w:val="0"/>
              <w:autoSpaceDN w:val="0"/>
              <w:adjustRightInd w:val="0"/>
              <w:rPr>
                <w:rFonts w:cstheme="minorHAnsi"/>
                <w:sz w:val="20"/>
                <w:szCs w:val="20"/>
              </w:rPr>
            </w:pPr>
            <w:r>
              <w:rPr>
                <w:rFonts w:cstheme="minorHAnsi"/>
                <w:sz w:val="20"/>
                <w:szCs w:val="20"/>
              </w:rPr>
              <w:t>Min. zakres prądu spawania [A]: 30 - 215</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Min. Ilość stopni regulacji napięcia: 10</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Zespół podający min. 2 rolkowy</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8E2A7E">
        <w:trPr>
          <w:trHeight w:val="54"/>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Prąd spawania w cyklu pracy 200 A@35%</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23479D">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Klasa izolacji obudowy min. IP21</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23479D">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23479D">
            <w:pPr>
              <w:autoSpaceDE w:val="0"/>
              <w:autoSpaceDN w:val="0"/>
              <w:adjustRightInd w:val="0"/>
              <w:rPr>
                <w:rFonts w:cstheme="minorHAnsi"/>
                <w:sz w:val="20"/>
                <w:szCs w:val="20"/>
              </w:rPr>
            </w:pPr>
            <w:r>
              <w:rPr>
                <w:rFonts w:cstheme="minorHAnsi"/>
                <w:sz w:val="20"/>
                <w:szCs w:val="20"/>
              </w:rPr>
              <w:t>Uchwyt spawalniczy z przewodem o dł. min. 3m</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23479D">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Pólka na butlę z gazem</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Default="00016FFC" w:rsidP="00AA745F">
            <w:pPr>
              <w:autoSpaceDE w:val="0"/>
              <w:autoSpaceDN w:val="0"/>
              <w:adjustRightInd w:val="0"/>
              <w:rPr>
                <w:rFonts w:cstheme="minorHAnsi"/>
                <w:sz w:val="20"/>
                <w:szCs w:val="20"/>
              </w:rPr>
            </w:pPr>
            <w:r>
              <w:rPr>
                <w:rFonts w:cstheme="minorHAnsi"/>
                <w:sz w:val="20"/>
                <w:szCs w:val="20"/>
              </w:rPr>
              <w:t>Zainstalowany przewód masowy o dł. min. 3m</w:t>
            </w:r>
          </w:p>
        </w:tc>
        <w:tc>
          <w:tcPr>
            <w:tcW w:w="5387" w:type="dxa"/>
            <w:vAlign w:val="center"/>
          </w:tcPr>
          <w:p w:rsidR="00016FFC" w:rsidRDefault="00016FFC" w:rsidP="00AA745F">
            <w:pPr>
              <w:autoSpaceDE w:val="0"/>
              <w:autoSpaceDN w:val="0"/>
              <w:adjustRightInd w:val="0"/>
              <w:rPr>
                <w:rFonts w:cstheme="minorHAnsi"/>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1A5AF3" w:rsidRDefault="00016FFC" w:rsidP="00AA745F">
            <w:pPr>
              <w:autoSpaceDE w:val="0"/>
              <w:autoSpaceDN w:val="0"/>
              <w:adjustRightInd w:val="0"/>
              <w:rPr>
                <w:rFonts w:cstheme="minorHAnsi"/>
                <w:bCs/>
                <w:sz w:val="20"/>
                <w:szCs w:val="20"/>
              </w:rPr>
            </w:pPr>
            <w:r>
              <w:rPr>
                <w:rFonts w:cstheme="minorHAnsi"/>
                <w:sz w:val="20"/>
                <w:szCs w:val="20"/>
              </w:rPr>
              <w:t xml:space="preserve">Zainstalowany </w:t>
            </w:r>
            <w:r w:rsidRPr="00016FFC">
              <w:rPr>
                <w:rFonts w:cstheme="minorHAnsi"/>
                <w:bCs/>
                <w:sz w:val="20"/>
                <w:szCs w:val="20"/>
              </w:rPr>
              <w:t>Wąż doprowadzający gaz</w:t>
            </w:r>
            <w:r>
              <w:rPr>
                <w:rFonts w:cstheme="minorHAnsi"/>
                <w:bCs/>
                <w:sz w:val="20"/>
                <w:szCs w:val="20"/>
              </w:rPr>
              <w:t xml:space="preserve"> min. 2m</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46"/>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1A5AF3" w:rsidRDefault="00016FFC" w:rsidP="00AA745F">
            <w:pPr>
              <w:autoSpaceDE w:val="0"/>
              <w:autoSpaceDN w:val="0"/>
              <w:adjustRightInd w:val="0"/>
              <w:rPr>
                <w:rFonts w:cstheme="minorHAnsi"/>
                <w:bCs/>
                <w:sz w:val="20"/>
                <w:szCs w:val="20"/>
              </w:rPr>
            </w:pPr>
            <w:r w:rsidRPr="00016FFC">
              <w:rPr>
                <w:rFonts w:cstheme="minorHAnsi"/>
                <w:bCs/>
                <w:sz w:val="20"/>
                <w:szCs w:val="20"/>
              </w:rPr>
              <w:t>Przewód zasilający</w:t>
            </w:r>
            <w:r>
              <w:rPr>
                <w:rFonts w:cstheme="minorHAnsi"/>
                <w:bCs/>
                <w:sz w:val="20"/>
                <w:szCs w:val="20"/>
              </w:rPr>
              <w:t xml:space="preserve"> o długości min. 3m</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92"/>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1A5AF3" w:rsidRDefault="00567958" w:rsidP="00AA745F">
            <w:pPr>
              <w:autoSpaceDE w:val="0"/>
              <w:autoSpaceDN w:val="0"/>
              <w:adjustRightInd w:val="0"/>
              <w:rPr>
                <w:rFonts w:cstheme="minorHAnsi"/>
                <w:bCs/>
                <w:sz w:val="20"/>
                <w:szCs w:val="20"/>
              </w:rPr>
            </w:pPr>
            <w:r>
              <w:rPr>
                <w:rFonts w:cstheme="minorHAnsi"/>
                <w:bCs/>
                <w:sz w:val="20"/>
                <w:szCs w:val="20"/>
              </w:rPr>
              <w:t xml:space="preserve">Instrukcja w języku polskim, </w:t>
            </w:r>
            <w:r w:rsidR="00016FFC" w:rsidRPr="001A5AF3">
              <w:rPr>
                <w:rFonts w:cstheme="minorHAnsi"/>
                <w:bCs/>
                <w:sz w:val="20"/>
                <w:szCs w:val="20"/>
              </w:rPr>
              <w:t>Certyfikat CE</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016FFC" w:rsidRPr="00EA3056" w:rsidTr="00016FFC">
        <w:trPr>
          <w:trHeight w:val="92"/>
        </w:trPr>
        <w:tc>
          <w:tcPr>
            <w:tcW w:w="532" w:type="dxa"/>
            <w:vMerge/>
            <w:vAlign w:val="center"/>
          </w:tcPr>
          <w:p w:rsidR="00016FFC" w:rsidRPr="00EA3056" w:rsidRDefault="00016FFC" w:rsidP="00406961">
            <w:pPr>
              <w:pStyle w:val="Akapitzlist"/>
              <w:numPr>
                <w:ilvl w:val="0"/>
                <w:numId w:val="11"/>
              </w:numPr>
              <w:ind w:left="426" w:hanging="284"/>
              <w:rPr>
                <w:rFonts w:ascii="Calibri" w:hAnsi="Calibri" w:cs="Calibri"/>
                <w:sz w:val="20"/>
                <w:szCs w:val="20"/>
              </w:rPr>
            </w:pPr>
          </w:p>
        </w:tc>
        <w:tc>
          <w:tcPr>
            <w:tcW w:w="1277" w:type="dxa"/>
            <w:vMerge/>
            <w:vAlign w:val="center"/>
          </w:tcPr>
          <w:p w:rsidR="00016FFC" w:rsidRDefault="00016FFC" w:rsidP="00D10956">
            <w:pPr>
              <w:rPr>
                <w:rFonts w:ascii="Calibri" w:hAnsi="Calibri" w:cs="Calibri"/>
                <w:color w:val="000000"/>
                <w:sz w:val="20"/>
                <w:szCs w:val="20"/>
              </w:rPr>
            </w:pPr>
          </w:p>
        </w:tc>
        <w:tc>
          <w:tcPr>
            <w:tcW w:w="4678" w:type="dxa"/>
            <w:vAlign w:val="center"/>
          </w:tcPr>
          <w:p w:rsidR="00016FFC" w:rsidRPr="00E0122F" w:rsidRDefault="00016FFC" w:rsidP="00AA745F">
            <w:pPr>
              <w:autoSpaceDE w:val="0"/>
              <w:autoSpaceDN w:val="0"/>
              <w:adjustRightInd w:val="0"/>
              <w:rPr>
                <w:rFonts w:cstheme="minorHAnsi"/>
                <w:bCs/>
                <w:sz w:val="20"/>
                <w:szCs w:val="20"/>
                <w:vertAlign w:val="subscript"/>
              </w:rPr>
            </w:pPr>
            <w:r>
              <w:rPr>
                <w:rFonts w:cstheme="minorHAnsi"/>
                <w:bCs/>
                <w:sz w:val="20"/>
                <w:szCs w:val="20"/>
              </w:rPr>
              <w:t>Reduktor gazu osłonowego</w:t>
            </w:r>
            <w:r w:rsidR="00E0122F">
              <w:rPr>
                <w:rFonts w:cstheme="minorHAnsi"/>
                <w:bCs/>
                <w:sz w:val="20"/>
                <w:szCs w:val="20"/>
              </w:rPr>
              <w:t xml:space="preserve"> CO</w:t>
            </w:r>
            <w:r w:rsidR="00E0122F">
              <w:rPr>
                <w:rFonts w:cstheme="minorHAnsi"/>
                <w:bCs/>
                <w:sz w:val="20"/>
                <w:szCs w:val="20"/>
                <w:vertAlign w:val="subscript"/>
              </w:rPr>
              <w:t>2</w:t>
            </w:r>
          </w:p>
        </w:tc>
        <w:tc>
          <w:tcPr>
            <w:tcW w:w="5387" w:type="dxa"/>
            <w:vAlign w:val="center"/>
          </w:tcPr>
          <w:p w:rsidR="00016FFC" w:rsidRPr="001A5AF3" w:rsidRDefault="00016FFC" w:rsidP="00AA745F">
            <w:pPr>
              <w:autoSpaceDE w:val="0"/>
              <w:autoSpaceDN w:val="0"/>
              <w:adjustRightInd w:val="0"/>
              <w:rPr>
                <w:rFonts w:cstheme="minorHAnsi"/>
                <w:bCs/>
                <w:sz w:val="20"/>
                <w:szCs w:val="20"/>
              </w:rPr>
            </w:pPr>
          </w:p>
        </w:tc>
        <w:tc>
          <w:tcPr>
            <w:tcW w:w="1701" w:type="dxa"/>
            <w:vMerge/>
          </w:tcPr>
          <w:p w:rsidR="00016FFC" w:rsidRDefault="00016FFC" w:rsidP="00DE7E81">
            <w:pPr>
              <w:jc w:val="center"/>
              <w:rPr>
                <w:rFonts w:ascii="Calibri" w:hAnsi="Calibri" w:cs="Calibri"/>
                <w:color w:val="000000"/>
                <w:sz w:val="20"/>
                <w:szCs w:val="20"/>
              </w:rPr>
            </w:pPr>
          </w:p>
        </w:tc>
        <w:tc>
          <w:tcPr>
            <w:tcW w:w="850" w:type="dxa"/>
            <w:vMerge/>
          </w:tcPr>
          <w:p w:rsidR="00016FFC" w:rsidRDefault="00016FFC" w:rsidP="00DE7E81">
            <w:pPr>
              <w:jc w:val="center"/>
              <w:rPr>
                <w:rFonts w:ascii="Calibri" w:hAnsi="Calibri" w:cs="Calibri"/>
                <w:color w:val="000000"/>
                <w:sz w:val="20"/>
                <w:szCs w:val="20"/>
              </w:rPr>
            </w:pPr>
          </w:p>
        </w:tc>
      </w:tr>
      <w:tr w:rsidR="00A9200F" w:rsidRPr="00EA3056" w:rsidTr="00567958">
        <w:trPr>
          <w:trHeight w:val="648"/>
        </w:trPr>
        <w:tc>
          <w:tcPr>
            <w:tcW w:w="532" w:type="dxa"/>
            <w:vMerge w:val="restart"/>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restart"/>
            <w:vAlign w:val="center"/>
          </w:tcPr>
          <w:p w:rsidR="00A9200F" w:rsidRPr="00EA3056" w:rsidRDefault="00A9200F" w:rsidP="00567958">
            <w:pPr>
              <w:rPr>
                <w:rFonts w:ascii="Calibri" w:hAnsi="Calibri" w:cs="Calibri"/>
                <w:color w:val="000000"/>
                <w:sz w:val="20"/>
                <w:szCs w:val="20"/>
              </w:rPr>
            </w:pPr>
            <w:r>
              <w:rPr>
                <w:rFonts w:ascii="Calibri" w:hAnsi="Calibri" w:cs="Calibri"/>
                <w:color w:val="000000"/>
                <w:sz w:val="20"/>
                <w:szCs w:val="20"/>
              </w:rPr>
              <w:t>Inwertor spawalniczy z uchwytami TIG</w:t>
            </w:r>
          </w:p>
        </w:tc>
        <w:tc>
          <w:tcPr>
            <w:tcW w:w="4678" w:type="dxa"/>
            <w:vAlign w:val="center"/>
          </w:tcPr>
          <w:p w:rsidR="00A9200F" w:rsidRPr="00567958" w:rsidRDefault="00A9200F" w:rsidP="00AA745F">
            <w:pPr>
              <w:autoSpaceDE w:val="0"/>
              <w:autoSpaceDN w:val="0"/>
              <w:adjustRightInd w:val="0"/>
              <w:rPr>
                <w:rFonts w:cstheme="minorHAnsi"/>
                <w:b/>
                <w:bCs/>
              </w:rPr>
            </w:pPr>
            <w:r w:rsidRPr="00567958">
              <w:rPr>
                <w:rFonts w:ascii="Calibri" w:hAnsi="Calibri" w:cs="Calibri"/>
                <w:b/>
                <w:color w:val="000000"/>
              </w:rPr>
              <w:t>Inwertor spawalniczy z uchwytami TIG</w:t>
            </w:r>
          </w:p>
          <w:p w:rsidR="00A9200F" w:rsidRDefault="00A9200F" w:rsidP="00AA745F">
            <w:pPr>
              <w:autoSpaceDE w:val="0"/>
              <w:autoSpaceDN w:val="0"/>
              <w:adjustRightInd w:val="0"/>
              <w:rPr>
                <w:rFonts w:cstheme="minorHAnsi"/>
                <w:bCs/>
                <w:sz w:val="20"/>
                <w:szCs w:val="20"/>
              </w:rPr>
            </w:pPr>
          </w:p>
          <w:p w:rsidR="00A9200F" w:rsidRPr="00AA745F" w:rsidRDefault="00A9200F" w:rsidP="00AA745F">
            <w:pPr>
              <w:autoSpaceDE w:val="0"/>
              <w:autoSpaceDN w:val="0"/>
              <w:adjustRightInd w:val="0"/>
              <w:rPr>
                <w:rFonts w:ascii="TTProstoSans-Bold" w:hAnsi="TTProstoSans-Bold" w:cs="TTProstoSans-Bold"/>
                <w:bCs/>
                <w:sz w:val="18"/>
                <w:szCs w:val="18"/>
              </w:rPr>
            </w:pPr>
            <w:r>
              <w:rPr>
                <w:rFonts w:cstheme="minorHAnsi"/>
                <w:sz w:val="20"/>
                <w:szCs w:val="20"/>
              </w:rPr>
              <w:t>W kolumnie obok należy podać producenta i model oferowanego produktu.</w:t>
            </w:r>
          </w:p>
        </w:tc>
        <w:tc>
          <w:tcPr>
            <w:tcW w:w="5387" w:type="dxa"/>
            <w:vAlign w:val="center"/>
          </w:tcPr>
          <w:p w:rsidR="00A9200F" w:rsidRPr="00EA3056" w:rsidRDefault="00A9200F" w:rsidP="00634336">
            <w:pPr>
              <w:jc w:val="center"/>
              <w:rPr>
                <w:rFonts w:ascii="Calibri" w:hAnsi="Calibri" w:cs="Calibri"/>
                <w:color w:val="000000"/>
                <w:sz w:val="20"/>
                <w:szCs w:val="20"/>
              </w:rPr>
            </w:pPr>
          </w:p>
        </w:tc>
        <w:tc>
          <w:tcPr>
            <w:tcW w:w="1701" w:type="dxa"/>
            <w:vMerge w:val="restart"/>
            <w:vAlign w:val="center"/>
          </w:tcPr>
          <w:p w:rsidR="00A9200F" w:rsidRPr="00EA3056" w:rsidRDefault="00A9200F" w:rsidP="00567958">
            <w:pPr>
              <w:jc w:val="center"/>
              <w:rPr>
                <w:rFonts w:ascii="Calibri" w:hAnsi="Calibri" w:cs="Calibri"/>
                <w:color w:val="000000"/>
                <w:sz w:val="20"/>
                <w:szCs w:val="20"/>
              </w:rPr>
            </w:pPr>
            <w:r>
              <w:rPr>
                <w:rFonts w:ascii="Calibri" w:hAnsi="Calibri" w:cs="Calibri"/>
                <w:color w:val="000000"/>
                <w:sz w:val="20"/>
                <w:szCs w:val="20"/>
              </w:rPr>
              <w:t>kpl</w:t>
            </w:r>
          </w:p>
        </w:tc>
        <w:tc>
          <w:tcPr>
            <w:tcW w:w="850" w:type="dxa"/>
            <w:vMerge w:val="restart"/>
            <w:vAlign w:val="center"/>
          </w:tcPr>
          <w:p w:rsidR="00A9200F" w:rsidRPr="00EA3056" w:rsidRDefault="00A9200F" w:rsidP="00567958">
            <w:pPr>
              <w:jc w:val="center"/>
              <w:rPr>
                <w:rFonts w:ascii="Calibri" w:hAnsi="Calibri" w:cs="Calibri"/>
                <w:color w:val="000000"/>
                <w:sz w:val="20"/>
                <w:szCs w:val="20"/>
              </w:rPr>
            </w:pPr>
            <w:r>
              <w:rPr>
                <w:rFonts w:ascii="Calibri" w:hAnsi="Calibri" w:cs="Calibri"/>
                <w:color w:val="000000"/>
                <w:sz w:val="20"/>
                <w:szCs w:val="20"/>
              </w:rPr>
              <w:t>2</w:t>
            </w: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ascii="Calibri" w:hAnsi="Calibri" w:cs="Calibri"/>
                <w:color w:val="000000"/>
                <w:sz w:val="20"/>
                <w:szCs w:val="20"/>
              </w:rPr>
              <w:t>Napięcie zasilania: 230 V</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ascii="Calibri" w:hAnsi="Calibri" w:cs="Calibri"/>
                <w:color w:val="000000"/>
                <w:sz w:val="20"/>
                <w:szCs w:val="20"/>
              </w:rPr>
              <w:t>Bezpiecznik [A]: 16</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ascii="Calibri" w:hAnsi="Calibri" w:cs="Calibri"/>
                <w:color w:val="000000"/>
                <w:sz w:val="20"/>
                <w:szCs w:val="20"/>
              </w:rPr>
              <w:t>Zakres prądu spawania [A]: min. Od 10 do 160</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40"/>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9200F">
            <w:pPr>
              <w:autoSpaceDE w:val="0"/>
              <w:autoSpaceDN w:val="0"/>
              <w:adjustRightInd w:val="0"/>
              <w:rPr>
                <w:rFonts w:ascii="Calibri" w:hAnsi="Calibri" w:cs="Calibri"/>
                <w:color w:val="000000"/>
                <w:sz w:val="20"/>
                <w:szCs w:val="20"/>
              </w:rPr>
            </w:pPr>
            <w:r>
              <w:rPr>
                <w:rFonts w:cstheme="minorHAnsi"/>
                <w:sz w:val="20"/>
                <w:szCs w:val="20"/>
              </w:rPr>
              <w:t>Prąd spawania w cyklu pracy 160A@35%</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36"/>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Pr>
                <w:rFonts w:cstheme="minorHAnsi"/>
                <w:sz w:val="20"/>
                <w:szCs w:val="20"/>
              </w:rPr>
              <w:t>Klasa izolacji obudowy min. IP21</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36"/>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8374C1" w:rsidP="008374C1">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Funkcja </w:t>
            </w:r>
            <w:r w:rsidRPr="008374C1">
              <w:rPr>
                <w:rFonts w:ascii="Calibri" w:hAnsi="Calibri" w:cs="Calibri"/>
                <w:color w:val="000000"/>
                <w:sz w:val="20"/>
                <w:szCs w:val="20"/>
              </w:rPr>
              <w:t xml:space="preserve">Hot Start: </w:t>
            </w:r>
            <w:r>
              <w:rPr>
                <w:rFonts w:ascii="Calibri" w:hAnsi="Calibri" w:cs="Calibri"/>
                <w:color w:val="000000"/>
                <w:sz w:val="20"/>
                <w:szCs w:val="20"/>
              </w:rPr>
              <w:t>co oznacza</w:t>
            </w:r>
            <w:r w:rsidRPr="008374C1">
              <w:rPr>
                <w:rFonts w:ascii="Calibri" w:hAnsi="Calibri" w:cs="Calibri"/>
                <w:color w:val="000000"/>
                <w:sz w:val="20"/>
                <w:szCs w:val="20"/>
              </w:rPr>
              <w:t xml:space="preserve"> okresowe zwiększenie prądu spawania podczas zapalania łuku. </w:t>
            </w:r>
            <w:r>
              <w:rPr>
                <w:rFonts w:ascii="Calibri" w:hAnsi="Calibri" w:cs="Calibri"/>
                <w:color w:val="000000"/>
                <w:sz w:val="20"/>
                <w:szCs w:val="20"/>
              </w:rPr>
              <w:t>Funkcja ta u</w:t>
            </w:r>
            <w:r w:rsidRPr="008374C1">
              <w:rPr>
                <w:rFonts w:ascii="Calibri" w:hAnsi="Calibri" w:cs="Calibri"/>
                <w:color w:val="000000"/>
                <w:sz w:val="20"/>
                <w:szCs w:val="20"/>
              </w:rPr>
              <w:t xml:space="preserve">łatwia to spawaczowi rozpoczęcie pracy. </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36"/>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8374C1" w:rsidP="008374C1">
            <w:pPr>
              <w:autoSpaceDE w:val="0"/>
              <w:autoSpaceDN w:val="0"/>
              <w:adjustRightInd w:val="0"/>
              <w:rPr>
                <w:rFonts w:ascii="Calibri" w:hAnsi="Calibri" w:cs="Calibri"/>
                <w:color w:val="000000"/>
                <w:sz w:val="20"/>
                <w:szCs w:val="20"/>
              </w:rPr>
            </w:pPr>
            <w:r>
              <w:rPr>
                <w:rFonts w:ascii="Calibri" w:hAnsi="Calibri" w:cs="Calibri"/>
                <w:color w:val="000000"/>
                <w:sz w:val="20"/>
                <w:szCs w:val="20"/>
              </w:rPr>
              <w:t>Funkcja</w:t>
            </w:r>
            <w:r w:rsidRPr="008374C1">
              <w:rPr>
                <w:rFonts w:ascii="Calibri" w:hAnsi="Calibri" w:cs="Calibri"/>
                <w:color w:val="000000"/>
                <w:sz w:val="20"/>
                <w:szCs w:val="20"/>
              </w:rPr>
              <w:t xml:space="preserve"> </w:t>
            </w:r>
            <w:proofErr w:type="spellStart"/>
            <w:r w:rsidRPr="008374C1">
              <w:rPr>
                <w:rFonts w:ascii="Calibri" w:hAnsi="Calibri" w:cs="Calibri"/>
                <w:color w:val="000000"/>
                <w:sz w:val="20"/>
                <w:szCs w:val="20"/>
              </w:rPr>
              <w:t>Anti-Stick</w:t>
            </w:r>
            <w:proofErr w:type="spellEnd"/>
            <w:r w:rsidRPr="008374C1">
              <w:rPr>
                <w:rFonts w:ascii="Calibri" w:hAnsi="Calibri" w:cs="Calibri"/>
                <w:color w:val="000000"/>
                <w:sz w:val="20"/>
                <w:szCs w:val="20"/>
              </w:rPr>
              <w:t xml:space="preserve">: Funkcja </w:t>
            </w:r>
            <w:r>
              <w:rPr>
                <w:rFonts w:ascii="Calibri" w:hAnsi="Calibri" w:cs="Calibri"/>
                <w:color w:val="000000"/>
                <w:sz w:val="20"/>
                <w:szCs w:val="20"/>
              </w:rPr>
              <w:t>obniżająca</w:t>
            </w:r>
            <w:r w:rsidRPr="008374C1">
              <w:rPr>
                <w:rFonts w:ascii="Calibri" w:hAnsi="Calibri" w:cs="Calibri"/>
                <w:color w:val="000000"/>
                <w:sz w:val="20"/>
                <w:szCs w:val="20"/>
              </w:rPr>
              <w:t xml:space="preserve"> prąd spawania do wartości minimalnej w momencie gdy spawacz popełni błąd i nastąpi przyklejenie elektrody do materiału spawanego. Ułatwia to oderwanie elektrody od materiału spawanego oraz zabezpiecza uchwyt elektrodowy przed uszkodzeniem</w:t>
            </w:r>
            <w:r>
              <w:rPr>
                <w:rFonts w:ascii="Calibri" w:hAnsi="Calibri" w:cs="Calibri"/>
                <w:color w:val="000000"/>
                <w:sz w:val="20"/>
                <w:szCs w:val="20"/>
              </w:rPr>
              <w:t>.</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A9200F">
        <w:trPr>
          <w:trHeight w:val="180"/>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9200F">
            <w:pPr>
              <w:autoSpaceDE w:val="0"/>
              <w:autoSpaceDN w:val="0"/>
              <w:adjustRightInd w:val="0"/>
              <w:rPr>
                <w:rFonts w:ascii="Calibri" w:hAnsi="Calibri" w:cs="Calibri"/>
                <w:color w:val="000000"/>
                <w:sz w:val="20"/>
                <w:szCs w:val="20"/>
              </w:rPr>
            </w:pPr>
            <w:r w:rsidRPr="00197A2E">
              <w:rPr>
                <w:rFonts w:ascii="Calibri" w:hAnsi="Calibri" w:cs="Calibri"/>
                <w:color w:val="000000"/>
                <w:sz w:val="20"/>
                <w:szCs w:val="20"/>
              </w:rPr>
              <w:t>przewód zasilający 2m</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A745F">
            <w:pPr>
              <w:autoSpaceDE w:val="0"/>
              <w:autoSpaceDN w:val="0"/>
              <w:adjustRightInd w:val="0"/>
              <w:rPr>
                <w:rFonts w:ascii="Calibri" w:hAnsi="Calibri" w:cs="Calibri"/>
                <w:color w:val="000000"/>
                <w:sz w:val="20"/>
                <w:szCs w:val="20"/>
              </w:rPr>
            </w:pPr>
            <w:r w:rsidRPr="00197A2E">
              <w:rPr>
                <w:rFonts w:ascii="Calibri" w:hAnsi="Calibri" w:cs="Calibri"/>
                <w:color w:val="000000"/>
                <w:sz w:val="20"/>
                <w:szCs w:val="20"/>
              </w:rPr>
              <w:t>przewód spawalniczy z uchwytem</w:t>
            </w:r>
            <w:r>
              <w:rPr>
                <w:rFonts w:ascii="Calibri" w:hAnsi="Calibri" w:cs="Calibri"/>
                <w:color w:val="000000"/>
                <w:sz w:val="20"/>
                <w:szCs w:val="20"/>
              </w:rPr>
              <w:t xml:space="preserve"> min.</w:t>
            </w:r>
            <w:r w:rsidRPr="00197A2E">
              <w:rPr>
                <w:rFonts w:ascii="Calibri" w:hAnsi="Calibri" w:cs="Calibri"/>
                <w:color w:val="000000"/>
                <w:sz w:val="20"/>
                <w:szCs w:val="20"/>
              </w:rPr>
              <w:t xml:space="preserve"> 3m</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A9200F">
            <w:pPr>
              <w:autoSpaceDE w:val="0"/>
              <w:autoSpaceDN w:val="0"/>
              <w:adjustRightInd w:val="0"/>
              <w:rPr>
                <w:rFonts w:ascii="Calibri" w:hAnsi="Calibri" w:cs="Calibri"/>
                <w:color w:val="000000"/>
                <w:sz w:val="20"/>
                <w:szCs w:val="20"/>
              </w:rPr>
            </w:pPr>
            <w:r w:rsidRPr="00197A2E">
              <w:rPr>
                <w:rFonts w:ascii="Calibri" w:hAnsi="Calibri" w:cs="Calibri"/>
                <w:color w:val="000000"/>
                <w:sz w:val="20"/>
                <w:szCs w:val="20"/>
              </w:rPr>
              <w:t>przewód masowy</w:t>
            </w:r>
            <w:r>
              <w:rPr>
                <w:rFonts w:ascii="Calibri" w:hAnsi="Calibri" w:cs="Calibri"/>
                <w:color w:val="000000"/>
                <w:sz w:val="20"/>
                <w:szCs w:val="20"/>
              </w:rPr>
              <w:t xml:space="preserve"> min. </w:t>
            </w:r>
            <w:r w:rsidRPr="00197A2E">
              <w:rPr>
                <w:rFonts w:ascii="Calibri" w:hAnsi="Calibri" w:cs="Calibri"/>
                <w:color w:val="000000"/>
                <w:sz w:val="20"/>
                <w:szCs w:val="20"/>
              </w:rPr>
              <w:t>3m</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197A2E">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Uchwyt spawalniczy TIG z zaworkiem, 4m </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r w:rsidR="00A9200F" w:rsidRPr="00EA3056" w:rsidTr="00567958">
        <w:trPr>
          <w:trHeight w:val="74"/>
        </w:trPr>
        <w:tc>
          <w:tcPr>
            <w:tcW w:w="532" w:type="dxa"/>
            <w:vMerge/>
            <w:vAlign w:val="center"/>
          </w:tcPr>
          <w:p w:rsidR="00A9200F" w:rsidRPr="00EA3056" w:rsidRDefault="00A9200F" w:rsidP="00406961">
            <w:pPr>
              <w:pStyle w:val="Akapitzlist"/>
              <w:numPr>
                <w:ilvl w:val="0"/>
                <w:numId w:val="11"/>
              </w:numPr>
              <w:ind w:left="426" w:hanging="284"/>
              <w:rPr>
                <w:rFonts w:ascii="Calibri" w:hAnsi="Calibri" w:cs="Calibri"/>
                <w:sz w:val="20"/>
                <w:szCs w:val="20"/>
              </w:rPr>
            </w:pPr>
          </w:p>
        </w:tc>
        <w:tc>
          <w:tcPr>
            <w:tcW w:w="1277" w:type="dxa"/>
            <w:vMerge/>
            <w:vAlign w:val="center"/>
          </w:tcPr>
          <w:p w:rsidR="00A9200F" w:rsidRDefault="00A9200F" w:rsidP="00567958">
            <w:pPr>
              <w:rPr>
                <w:rFonts w:ascii="Calibri" w:hAnsi="Calibri" w:cs="Calibri"/>
                <w:color w:val="000000"/>
                <w:sz w:val="20"/>
                <w:szCs w:val="20"/>
              </w:rPr>
            </w:pPr>
          </w:p>
        </w:tc>
        <w:tc>
          <w:tcPr>
            <w:tcW w:w="4678" w:type="dxa"/>
            <w:vAlign w:val="center"/>
          </w:tcPr>
          <w:p w:rsidR="00A9200F" w:rsidRDefault="00A9200F" w:rsidP="00C62B4F">
            <w:pPr>
              <w:autoSpaceDE w:val="0"/>
              <w:autoSpaceDN w:val="0"/>
              <w:adjustRightInd w:val="0"/>
              <w:rPr>
                <w:rFonts w:ascii="Calibri" w:hAnsi="Calibri" w:cs="Calibri"/>
                <w:color w:val="000000"/>
                <w:sz w:val="20"/>
                <w:szCs w:val="20"/>
              </w:rPr>
            </w:pPr>
            <w:r>
              <w:rPr>
                <w:rFonts w:cstheme="minorHAnsi"/>
                <w:bCs/>
                <w:sz w:val="20"/>
                <w:szCs w:val="20"/>
              </w:rPr>
              <w:t xml:space="preserve">Instrukcja w języku polskim, </w:t>
            </w:r>
            <w:r w:rsidRPr="001A5AF3">
              <w:rPr>
                <w:rFonts w:cstheme="minorHAnsi"/>
                <w:bCs/>
                <w:sz w:val="20"/>
                <w:szCs w:val="20"/>
              </w:rPr>
              <w:t>Certyfikat CE</w:t>
            </w:r>
            <w:r w:rsidRPr="00A9200F">
              <w:rPr>
                <w:rFonts w:cstheme="minorHAnsi"/>
                <w:bCs/>
                <w:sz w:val="20"/>
                <w:szCs w:val="20"/>
              </w:rPr>
              <w:t xml:space="preserve"> </w:t>
            </w:r>
          </w:p>
        </w:tc>
        <w:tc>
          <w:tcPr>
            <w:tcW w:w="5387" w:type="dxa"/>
            <w:vAlign w:val="center"/>
          </w:tcPr>
          <w:p w:rsidR="00A9200F" w:rsidRDefault="00A9200F" w:rsidP="00AA745F">
            <w:pPr>
              <w:autoSpaceDE w:val="0"/>
              <w:autoSpaceDN w:val="0"/>
              <w:adjustRightInd w:val="0"/>
              <w:rPr>
                <w:rFonts w:ascii="Calibri" w:hAnsi="Calibri" w:cs="Calibri"/>
                <w:color w:val="000000"/>
                <w:sz w:val="20"/>
                <w:szCs w:val="20"/>
              </w:rPr>
            </w:pPr>
          </w:p>
        </w:tc>
        <w:tc>
          <w:tcPr>
            <w:tcW w:w="1701" w:type="dxa"/>
            <w:vMerge/>
          </w:tcPr>
          <w:p w:rsidR="00A9200F" w:rsidRPr="00EA3056" w:rsidRDefault="00A9200F" w:rsidP="00DE7E81">
            <w:pPr>
              <w:jc w:val="center"/>
              <w:rPr>
                <w:rFonts w:ascii="Calibri" w:hAnsi="Calibri" w:cs="Calibri"/>
                <w:color w:val="000000"/>
                <w:sz w:val="20"/>
                <w:szCs w:val="20"/>
              </w:rPr>
            </w:pPr>
          </w:p>
        </w:tc>
        <w:tc>
          <w:tcPr>
            <w:tcW w:w="850" w:type="dxa"/>
            <w:vMerge/>
          </w:tcPr>
          <w:p w:rsidR="00A9200F" w:rsidRPr="00EA3056" w:rsidRDefault="00A9200F" w:rsidP="00DE7E81">
            <w:pPr>
              <w:jc w:val="center"/>
              <w:rPr>
                <w:rFonts w:ascii="Calibri" w:hAnsi="Calibri" w:cs="Calibri"/>
                <w:color w:val="000000"/>
                <w:sz w:val="20"/>
                <w:szCs w:val="20"/>
              </w:rPr>
            </w:pPr>
          </w:p>
        </w:tc>
      </w:tr>
    </w:tbl>
    <w:bookmarkEnd w:id="0"/>
    <w:p w:rsidR="00184B10" w:rsidRPr="00EA3056" w:rsidRDefault="00184B10" w:rsidP="00184B10">
      <w:pPr>
        <w:spacing w:line="240" w:lineRule="auto"/>
        <w:rPr>
          <w:rFonts w:ascii="Calibri" w:hAnsi="Calibri" w:cs="Calibri"/>
          <w:b/>
          <w:sz w:val="20"/>
          <w:szCs w:val="20"/>
          <w:u w:val="single"/>
        </w:rPr>
      </w:pPr>
      <w:r w:rsidRPr="00EA3056">
        <w:rPr>
          <w:rFonts w:ascii="Calibri" w:hAnsi="Calibri" w:cs="Calibri"/>
          <w:b/>
          <w:sz w:val="20"/>
          <w:szCs w:val="20"/>
          <w:u w:val="single"/>
        </w:rPr>
        <w:t>Informacje dodatkowe:</w:t>
      </w:r>
    </w:p>
    <w:p w:rsidR="00446306" w:rsidRPr="00446306" w:rsidRDefault="00184B10" w:rsidP="00770167">
      <w:pPr>
        <w:spacing w:line="240" w:lineRule="auto"/>
        <w:jc w:val="right"/>
        <w:rPr>
          <w:rFonts w:ascii="Calibri" w:hAnsi="Calibri" w:cs="Calibri"/>
          <w:sz w:val="20"/>
          <w:szCs w:val="20"/>
        </w:rPr>
      </w:pPr>
      <w:r w:rsidRPr="0036090B">
        <w:rPr>
          <w:rFonts w:ascii="Calibri" w:hAnsi="Calibri" w:cs="Calibri"/>
          <w:sz w:val="18"/>
          <w:szCs w:val="18"/>
        </w:rPr>
        <w:t>Zamawiający dopuszcza oferowanie materiałów lub rozwiązań równoważnych, pod warunkiem, że zagwarantują one wykonanie zamówienia w zgodzie z treścią SIWZ oraz zapewnią uzyskanie parametrów technicznych i użytkowych nie gorszych od założonych w wyżej wymienionych dokumentach</w:t>
      </w:r>
      <w:r w:rsidRPr="0036090B">
        <w:rPr>
          <w:rStyle w:val="Uwydatnienie"/>
          <w:rFonts w:ascii="Calibri" w:hAnsi="Calibri" w:cs="Calibri"/>
          <w:sz w:val="18"/>
          <w:szCs w:val="18"/>
        </w:rPr>
        <w:t>.</w:t>
      </w:r>
      <w:r w:rsidRPr="0036090B">
        <w:rPr>
          <w:rFonts w:ascii="Calibri" w:hAnsi="Calibri" w:cs="Calibri"/>
          <w:sz w:val="18"/>
          <w:szCs w:val="18"/>
        </w:rPr>
        <w:t>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r w:rsidR="00142110">
        <w:rPr>
          <w:rFonts w:ascii="Calibri" w:hAnsi="Calibri" w:cs="Calibri"/>
          <w:b/>
          <w:sz w:val="20"/>
          <w:szCs w:val="20"/>
          <w:u w:val="single"/>
        </w:rPr>
        <w:br w:type="column"/>
      </w:r>
      <w:r w:rsidR="00446306" w:rsidRPr="00142110">
        <w:rPr>
          <w:rFonts w:ascii="Calibri" w:hAnsi="Calibri" w:cs="Calibri"/>
          <w:szCs w:val="20"/>
        </w:rPr>
        <w:t xml:space="preserve">Załącznik nr </w:t>
      </w:r>
      <w:r w:rsidR="00446306">
        <w:rPr>
          <w:rFonts w:ascii="Calibri" w:hAnsi="Calibri" w:cs="Calibri"/>
          <w:szCs w:val="20"/>
        </w:rPr>
        <w:t>5a do SIWZ</w:t>
      </w:r>
    </w:p>
    <w:p w:rsidR="00A179A8" w:rsidRPr="00184B10" w:rsidRDefault="00A179A8" w:rsidP="00A179A8">
      <w:pPr>
        <w:spacing w:after="0"/>
        <w:jc w:val="center"/>
        <w:rPr>
          <w:rFonts w:ascii="Calibri" w:hAnsi="Calibri" w:cs="Calibri"/>
          <w:b/>
          <w:sz w:val="28"/>
          <w:szCs w:val="28"/>
        </w:rPr>
      </w:pPr>
      <w:r w:rsidRPr="00184B10">
        <w:rPr>
          <w:rFonts w:ascii="Calibri" w:hAnsi="Calibri" w:cs="Calibri"/>
          <w:b/>
          <w:bCs/>
          <w:sz w:val="28"/>
          <w:szCs w:val="28"/>
          <w:lang w:bidi="pl-PL"/>
        </w:rPr>
        <w:t>Dostaw</w:t>
      </w:r>
      <w:r>
        <w:rPr>
          <w:rFonts w:ascii="Calibri" w:hAnsi="Calibri" w:cs="Calibri"/>
          <w:b/>
          <w:bCs/>
          <w:sz w:val="28"/>
          <w:szCs w:val="28"/>
          <w:lang w:bidi="pl-PL"/>
        </w:rPr>
        <w:t>a</w:t>
      </w:r>
      <w:r w:rsidRPr="00184B10">
        <w:rPr>
          <w:rFonts w:ascii="Calibri" w:hAnsi="Calibri" w:cs="Calibri"/>
          <w:b/>
          <w:bCs/>
          <w:sz w:val="28"/>
          <w:szCs w:val="28"/>
          <w:lang w:bidi="pl-PL"/>
        </w:rPr>
        <w:t xml:space="preserve"> wyposażenia warsztatów szkolnych</w:t>
      </w:r>
      <w:r>
        <w:rPr>
          <w:rFonts w:ascii="Calibri" w:hAnsi="Calibri" w:cs="Calibri"/>
          <w:b/>
          <w:bCs/>
          <w:sz w:val="28"/>
          <w:szCs w:val="28"/>
          <w:lang w:bidi="pl-PL"/>
        </w:rPr>
        <w:t>,</w:t>
      </w:r>
      <w:r w:rsidRPr="00184B10">
        <w:rPr>
          <w:rFonts w:ascii="Calibri" w:hAnsi="Calibri" w:cs="Calibri"/>
          <w:b/>
          <w:bCs/>
          <w:sz w:val="28"/>
          <w:szCs w:val="28"/>
          <w:lang w:bidi="pl-PL"/>
        </w:rPr>
        <w:t xml:space="preserve"> pracowni języka obcego</w:t>
      </w:r>
      <w:r>
        <w:rPr>
          <w:rFonts w:ascii="Calibri" w:hAnsi="Calibri" w:cs="Calibri"/>
          <w:b/>
          <w:bCs/>
          <w:sz w:val="28"/>
          <w:szCs w:val="28"/>
          <w:lang w:bidi="pl-PL"/>
        </w:rPr>
        <w:t xml:space="preserve"> </w:t>
      </w:r>
      <w:r w:rsidRPr="00184B10">
        <w:rPr>
          <w:rFonts w:ascii="Calibri" w:hAnsi="Calibri" w:cs="Calibri"/>
          <w:b/>
          <w:bCs/>
          <w:sz w:val="28"/>
          <w:szCs w:val="28"/>
          <w:lang w:bidi="pl-PL"/>
        </w:rPr>
        <w:t>oraz pracowni technicznej i materiałoznawstwa w ramach projektu „Kwalifikacje zawodowe krokiem w przyszłość”</w:t>
      </w:r>
      <w:r w:rsidRPr="00184B10">
        <w:rPr>
          <w:rFonts w:ascii="Calibri" w:hAnsi="Calibri" w:cs="Calibri"/>
          <w:b/>
          <w:sz w:val="28"/>
          <w:szCs w:val="28"/>
        </w:rPr>
        <w:t xml:space="preserve"> </w:t>
      </w:r>
    </w:p>
    <w:p w:rsidR="00A179A8" w:rsidRPr="00184B10" w:rsidRDefault="00A179A8" w:rsidP="00A179A8">
      <w:pPr>
        <w:spacing w:after="0"/>
        <w:jc w:val="center"/>
        <w:rPr>
          <w:rFonts w:ascii="Calibri" w:hAnsi="Calibri" w:cs="Calibri"/>
          <w:b/>
          <w:sz w:val="28"/>
          <w:szCs w:val="28"/>
        </w:rPr>
      </w:pPr>
      <w:r w:rsidRPr="00184B10">
        <w:rPr>
          <w:rFonts w:ascii="Calibri" w:hAnsi="Calibri" w:cs="Calibri"/>
          <w:b/>
          <w:sz w:val="28"/>
          <w:szCs w:val="28"/>
          <w:lang w:bidi="pl-PL"/>
        </w:rPr>
        <w:t>realizowanego przy dofinansowaniu z Regionalnego Programu Operacyjnego Województwa Zachodniopomorskiego na lata 2014 - 2020 współfinansowanego ze środków Europejskiego Funduszu Społecznego</w:t>
      </w:r>
    </w:p>
    <w:p w:rsidR="00A179A8" w:rsidRDefault="00A179A8" w:rsidP="00A179A8">
      <w:pPr>
        <w:spacing w:before="240"/>
        <w:jc w:val="center"/>
        <w:rPr>
          <w:rFonts w:ascii="Calibri" w:hAnsi="Calibri" w:cs="Calibri"/>
          <w:b/>
          <w:sz w:val="32"/>
          <w:szCs w:val="20"/>
        </w:rPr>
      </w:pPr>
      <w:r w:rsidRPr="00142110">
        <w:rPr>
          <w:rFonts w:ascii="Calibri" w:hAnsi="Calibri" w:cs="Calibri"/>
          <w:b/>
          <w:sz w:val="32"/>
          <w:szCs w:val="20"/>
        </w:rPr>
        <w:t xml:space="preserve">SZCZEGÓŁOWY OPIS PRZEDMIOTU </w:t>
      </w:r>
      <w:r>
        <w:rPr>
          <w:rFonts w:ascii="Calibri" w:hAnsi="Calibri" w:cs="Calibri"/>
          <w:b/>
          <w:sz w:val="32"/>
          <w:szCs w:val="20"/>
        </w:rPr>
        <w:t>ZAMÓWIENIA</w:t>
      </w:r>
    </w:p>
    <w:p w:rsidR="00A179A8" w:rsidRPr="00142110" w:rsidRDefault="00A179A8" w:rsidP="00A179A8">
      <w:pPr>
        <w:jc w:val="center"/>
        <w:rPr>
          <w:rFonts w:ascii="Calibri" w:hAnsi="Calibri" w:cs="Calibri"/>
          <w:b/>
          <w:sz w:val="32"/>
          <w:szCs w:val="20"/>
        </w:rP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r>
        <w:t xml:space="preserve"> lub podając dane techniczne w przypadku kiedy są różne w stosunku do minimalnych wymagań</w:t>
      </w:r>
      <w:r w:rsidRPr="00AC0184">
        <w:t>”.</w:t>
      </w:r>
    </w:p>
    <w:p w:rsidR="001E6208" w:rsidRPr="00E02701" w:rsidRDefault="00E02701" w:rsidP="00805468">
      <w:pPr>
        <w:spacing w:line="240" w:lineRule="auto"/>
        <w:jc w:val="center"/>
        <w:rPr>
          <w:sz w:val="28"/>
          <w:szCs w:val="28"/>
        </w:rPr>
      </w:pPr>
      <w:r w:rsidRPr="00E02701">
        <w:rPr>
          <w:b/>
          <w:sz w:val="28"/>
          <w:szCs w:val="28"/>
        </w:rPr>
        <w:t xml:space="preserve">Część II – </w:t>
      </w:r>
      <w:r w:rsidRPr="00E02701">
        <w:rPr>
          <w:b/>
          <w:sz w:val="28"/>
          <w:szCs w:val="28"/>
          <w:lang w:bidi="pl-PL"/>
        </w:rPr>
        <w:t>Modernizacja wyposażenia pracowni komunikacji języka obcego ZSM w Darłowie</w:t>
      </w:r>
    </w:p>
    <w:p w:rsidR="00A179A8" w:rsidRDefault="00516BF3" w:rsidP="00516BF3">
      <w:pPr>
        <w:spacing w:line="240" w:lineRule="auto"/>
        <w:jc w:val="both"/>
      </w:pPr>
      <w:r>
        <w:rPr>
          <w:b/>
          <w:lang w:bidi="pl-PL"/>
        </w:rPr>
        <w:t>Uwaga: poz. 1 oraz poz. 7 zestawienia tj. „</w:t>
      </w:r>
      <w:r w:rsidRPr="00516BF3">
        <w:rPr>
          <w:b/>
          <w:lang w:bidi="pl-PL"/>
        </w:rPr>
        <w:t>Komputer stacjonarny z oprogramowaniem</w:t>
      </w:r>
      <w:r>
        <w:rPr>
          <w:b/>
          <w:lang w:bidi="pl-PL"/>
        </w:rPr>
        <w:t>” oraz  „</w:t>
      </w:r>
      <w:r w:rsidRPr="00516BF3">
        <w:rPr>
          <w:b/>
          <w:lang w:bidi="pl-PL"/>
        </w:rPr>
        <w:t>Jednostka centralna system udo nauki języka obcego z wbudowanym komputerem wraz z klawiaturą i myszą</w:t>
      </w:r>
      <w:r>
        <w:rPr>
          <w:b/>
          <w:lang w:bidi="pl-PL"/>
        </w:rPr>
        <w:t>”</w:t>
      </w:r>
      <w:r w:rsidRPr="00516BF3">
        <w:rPr>
          <w:b/>
          <w:lang w:bidi="pl-PL"/>
        </w:rPr>
        <w:t xml:space="preserve"> </w:t>
      </w:r>
      <w:r>
        <w:rPr>
          <w:b/>
          <w:lang w:bidi="pl-PL"/>
        </w:rPr>
        <w:t>objęte są 0% stawką podatku VAT</w:t>
      </w:r>
    </w:p>
    <w:tbl>
      <w:tblPr>
        <w:tblStyle w:val="Tabela-Siatka"/>
        <w:tblW w:w="13858" w:type="dxa"/>
        <w:tblLayout w:type="fixed"/>
        <w:tblLook w:val="04A0" w:firstRow="1" w:lastRow="0" w:firstColumn="1" w:lastColumn="0" w:noHBand="0" w:noVBand="1"/>
      </w:tblPr>
      <w:tblGrid>
        <w:gridCol w:w="675"/>
        <w:gridCol w:w="2127"/>
        <w:gridCol w:w="4110"/>
        <w:gridCol w:w="4395"/>
        <w:gridCol w:w="1701"/>
        <w:gridCol w:w="850"/>
      </w:tblGrid>
      <w:tr w:rsidR="00A179A8" w:rsidTr="004A0BBB">
        <w:tc>
          <w:tcPr>
            <w:tcW w:w="675" w:type="dxa"/>
            <w:shd w:val="clear" w:color="auto" w:fill="D9D9D9" w:themeFill="background1" w:themeFillShade="D9"/>
            <w:vAlign w:val="center"/>
          </w:tcPr>
          <w:p w:rsidR="00A179A8" w:rsidRPr="00EA3056" w:rsidRDefault="00A179A8" w:rsidP="00A8670A">
            <w:pPr>
              <w:jc w:val="center"/>
              <w:rPr>
                <w:rFonts w:ascii="Calibri" w:hAnsi="Calibri" w:cs="Calibri"/>
                <w:sz w:val="20"/>
                <w:szCs w:val="20"/>
              </w:rPr>
            </w:pPr>
            <w:r>
              <w:rPr>
                <w:rFonts w:ascii="Calibri" w:hAnsi="Calibri" w:cs="Calibri"/>
                <w:sz w:val="20"/>
                <w:szCs w:val="20"/>
              </w:rPr>
              <w:t>Lp.</w:t>
            </w:r>
          </w:p>
        </w:tc>
        <w:tc>
          <w:tcPr>
            <w:tcW w:w="2127" w:type="dxa"/>
            <w:shd w:val="clear" w:color="auto" w:fill="D9D9D9" w:themeFill="background1" w:themeFillShade="D9"/>
            <w:vAlign w:val="center"/>
          </w:tcPr>
          <w:p w:rsidR="00A179A8" w:rsidRPr="00EA3056" w:rsidRDefault="00A179A8" w:rsidP="00A8670A">
            <w:pPr>
              <w:jc w:val="center"/>
              <w:rPr>
                <w:rFonts w:ascii="Calibri" w:hAnsi="Calibri" w:cs="Calibri"/>
                <w:sz w:val="20"/>
                <w:szCs w:val="20"/>
              </w:rPr>
            </w:pPr>
            <w:r>
              <w:rPr>
                <w:rFonts w:ascii="Calibri" w:hAnsi="Calibri" w:cs="Calibri"/>
                <w:sz w:val="20"/>
                <w:szCs w:val="20"/>
              </w:rPr>
              <w:t>Nazwa przedmiotu</w:t>
            </w:r>
          </w:p>
        </w:tc>
        <w:tc>
          <w:tcPr>
            <w:tcW w:w="4110" w:type="dxa"/>
            <w:shd w:val="clear" w:color="auto" w:fill="D9D9D9" w:themeFill="background1" w:themeFillShade="D9"/>
            <w:vAlign w:val="center"/>
          </w:tcPr>
          <w:p w:rsidR="00A179A8" w:rsidRPr="00EA3056" w:rsidRDefault="00A179A8" w:rsidP="00A8670A">
            <w:pPr>
              <w:jc w:val="center"/>
              <w:rPr>
                <w:rFonts w:ascii="Calibri" w:hAnsi="Calibri" w:cs="Calibri"/>
                <w:sz w:val="20"/>
                <w:szCs w:val="20"/>
              </w:rPr>
            </w:pPr>
            <w:r>
              <w:rPr>
                <w:rFonts w:ascii="Calibri" w:hAnsi="Calibri" w:cs="Calibri"/>
                <w:sz w:val="20"/>
                <w:szCs w:val="20"/>
              </w:rPr>
              <w:t>Opis przedmiotu</w:t>
            </w:r>
          </w:p>
        </w:tc>
        <w:tc>
          <w:tcPr>
            <w:tcW w:w="4395" w:type="dxa"/>
            <w:shd w:val="clear" w:color="auto" w:fill="D9D9D9" w:themeFill="background1" w:themeFillShade="D9"/>
            <w:vAlign w:val="center"/>
          </w:tcPr>
          <w:p w:rsidR="00A179A8" w:rsidRDefault="00A179A8" w:rsidP="00A8670A">
            <w:pPr>
              <w:jc w:val="center"/>
              <w:rPr>
                <w:rFonts w:ascii="Calibri" w:hAnsi="Calibri" w:cs="Calibri"/>
                <w:sz w:val="20"/>
                <w:szCs w:val="20"/>
              </w:rPr>
            </w:pPr>
            <w:r>
              <w:rPr>
                <w:rFonts w:ascii="Calibri" w:hAnsi="Calibri" w:cs="Calibri"/>
                <w:sz w:val="20"/>
                <w:szCs w:val="20"/>
              </w:rPr>
              <w:t>Podanie danych odnośnie producenta, modelu / Potwierdzenie minimalnych wymagań Zamawiającego, dane techniczne</w:t>
            </w:r>
          </w:p>
        </w:tc>
        <w:tc>
          <w:tcPr>
            <w:tcW w:w="1701" w:type="dxa"/>
            <w:shd w:val="clear" w:color="auto" w:fill="D9D9D9" w:themeFill="background1" w:themeFillShade="D9"/>
            <w:vAlign w:val="center"/>
          </w:tcPr>
          <w:p w:rsidR="00A179A8" w:rsidRDefault="00A179A8" w:rsidP="00A8670A">
            <w:pPr>
              <w:jc w:val="center"/>
              <w:rPr>
                <w:rFonts w:ascii="Calibri" w:hAnsi="Calibri" w:cs="Calibri"/>
                <w:sz w:val="20"/>
                <w:szCs w:val="20"/>
              </w:rPr>
            </w:pPr>
            <w:r>
              <w:rPr>
                <w:rFonts w:ascii="Calibri" w:hAnsi="Calibri" w:cs="Calibri"/>
                <w:sz w:val="20"/>
                <w:szCs w:val="20"/>
              </w:rPr>
              <w:t>Jednostka</w:t>
            </w:r>
          </w:p>
        </w:tc>
        <w:tc>
          <w:tcPr>
            <w:tcW w:w="850" w:type="dxa"/>
            <w:shd w:val="clear" w:color="auto" w:fill="D9D9D9" w:themeFill="background1" w:themeFillShade="D9"/>
            <w:vAlign w:val="center"/>
          </w:tcPr>
          <w:p w:rsidR="00A179A8" w:rsidRDefault="00A179A8" w:rsidP="00A8670A">
            <w:pPr>
              <w:jc w:val="center"/>
              <w:rPr>
                <w:rFonts w:ascii="Calibri" w:hAnsi="Calibri" w:cs="Calibri"/>
                <w:sz w:val="20"/>
                <w:szCs w:val="20"/>
              </w:rPr>
            </w:pPr>
            <w:r>
              <w:rPr>
                <w:rFonts w:ascii="Calibri" w:hAnsi="Calibri" w:cs="Calibri"/>
                <w:sz w:val="20"/>
                <w:szCs w:val="20"/>
              </w:rPr>
              <w:t>Ilość</w:t>
            </w:r>
          </w:p>
        </w:tc>
      </w:tr>
      <w:tr w:rsidR="00A179A8" w:rsidRPr="00184B10" w:rsidTr="004A0BBB">
        <w:tc>
          <w:tcPr>
            <w:tcW w:w="675" w:type="dxa"/>
            <w:shd w:val="clear" w:color="auto" w:fill="D9D9D9" w:themeFill="background1" w:themeFillShade="D9"/>
            <w:vAlign w:val="center"/>
          </w:tcPr>
          <w:p w:rsidR="00A179A8" w:rsidRPr="00184B10" w:rsidRDefault="00A179A8" w:rsidP="00A8670A">
            <w:pPr>
              <w:jc w:val="center"/>
              <w:rPr>
                <w:rFonts w:ascii="Calibri" w:hAnsi="Calibri" w:cs="Calibri"/>
                <w:sz w:val="16"/>
                <w:szCs w:val="16"/>
              </w:rPr>
            </w:pPr>
            <w:r w:rsidRPr="00184B10">
              <w:rPr>
                <w:rFonts w:ascii="Calibri" w:hAnsi="Calibri" w:cs="Calibri"/>
                <w:sz w:val="16"/>
                <w:szCs w:val="16"/>
              </w:rPr>
              <w:t>1</w:t>
            </w:r>
          </w:p>
        </w:tc>
        <w:tc>
          <w:tcPr>
            <w:tcW w:w="2127" w:type="dxa"/>
            <w:shd w:val="clear" w:color="auto" w:fill="D9D9D9" w:themeFill="background1" w:themeFillShade="D9"/>
            <w:vAlign w:val="center"/>
          </w:tcPr>
          <w:p w:rsidR="00A179A8" w:rsidRPr="00184B10" w:rsidRDefault="00A179A8" w:rsidP="00A8670A">
            <w:pPr>
              <w:jc w:val="center"/>
              <w:rPr>
                <w:rFonts w:ascii="Calibri" w:hAnsi="Calibri" w:cs="Calibri"/>
                <w:sz w:val="16"/>
                <w:szCs w:val="16"/>
              </w:rPr>
            </w:pPr>
            <w:r w:rsidRPr="00184B10">
              <w:rPr>
                <w:rFonts w:ascii="Calibri" w:hAnsi="Calibri" w:cs="Calibri"/>
                <w:sz w:val="16"/>
                <w:szCs w:val="16"/>
              </w:rPr>
              <w:t>2</w:t>
            </w:r>
          </w:p>
        </w:tc>
        <w:tc>
          <w:tcPr>
            <w:tcW w:w="4110" w:type="dxa"/>
            <w:shd w:val="clear" w:color="auto" w:fill="D9D9D9" w:themeFill="background1" w:themeFillShade="D9"/>
            <w:vAlign w:val="center"/>
          </w:tcPr>
          <w:p w:rsidR="00A179A8" w:rsidRPr="00184B10" w:rsidRDefault="00A179A8" w:rsidP="00A8670A">
            <w:pPr>
              <w:jc w:val="center"/>
              <w:rPr>
                <w:rFonts w:ascii="Calibri" w:hAnsi="Calibri" w:cs="Calibri"/>
                <w:sz w:val="16"/>
                <w:szCs w:val="16"/>
              </w:rPr>
            </w:pPr>
            <w:r w:rsidRPr="00184B10">
              <w:rPr>
                <w:rFonts w:ascii="Calibri" w:hAnsi="Calibri" w:cs="Calibri"/>
                <w:sz w:val="16"/>
                <w:szCs w:val="16"/>
              </w:rPr>
              <w:t>3</w:t>
            </w:r>
          </w:p>
        </w:tc>
        <w:tc>
          <w:tcPr>
            <w:tcW w:w="4395" w:type="dxa"/>
            <w:shd w:val="clear" w:color="auto" w:fill="D9D9D9" w:themeFill="background1" w:themeFillShade="D9"/>
            <w:vAlign w:val="center"/>
          </w:tcPr>
          <w:p w:rsidR="00A179A8" w:rsidRPr="00184B10" w:rsidRDefault="00A179A8" w:rsidP="00A8670A">
            <w:pPr>
              <w:jc w:val="center"/>
              <w:rPr>
                <w:rFonts w:ascii="Calibri" w:hAnsi="Calibri" w:cs="Calibri"/>
                <w:sz w:val="16"/>
                <w:szCs w:val="16"/>
              </w:rPr>
            </w:pPr>
            <w:r w:rsidRPr="00184B10">
              <w:rPr>
                <w:rFonts w:ascii="Calibri" w:hAnsi="Calibri" w:cs="Calibri"/>
                <w:sz w:val="16"/>
                <w:szCs w:val="16"/>
              </w:rPr>
              <w:t>4</w:t>
            </w:r>
          </w:p>
        </w:tc>
        <w:tc>
          <w:tcPr>
            <w:tcW w:w="1701" w:type="dxa"/>
            <w:shd w:val="clear" w:color="auto" w:fill="D9D9D9" w:themeFill="background1" w:themeFillShade="D9"/>
            <w:vAlign w:val="center"/>
          </w:tcPr>
          <w:p w:rsidR="00A179A8" w:rsidRPr="00184B10" w:rsidRDefault="00A179A8" w:rsidP="00A8670A">
            <w:pPr>
              <w:jc w:val="center"/>
              <w:rPr>
                <w:rFonts w:ascii="Calibri" w:hAnsi="Calibri" w:cs="Calibri"/>
                <w:sz w:val="16"/>
                <w:szCs w:val="16"/>
              </w:rPr>
            </w:pPr>
            <w:r w:rsidRPr="00184B10">
              <w:rPr>
                <w:rFonts w:ascii="Calibri" w:hAnsi="Calibri" w:cs="Calibri"/>
                <w:sz w:val="16"/>
                <w:szCs w:val="16"/>
              </w:rPr>
              <w:t>5</w:t>
            </w:r>
          </w:p>
        </w:tc>
        <w:tc>
          <w:tcPr>
            <w:tcW w:w="850" w:type="dxa"/>
            <w:shd w:val="clear" w:color="auto" w:fill="D9D9D9" w:themeFill="background1" w:themeFillShade="D9"/>
            <w:vAlign w:val="center"/>
          </w:tcPr>
          <w:p w:rsidR="00A179A8" w:rsidRPr="00184B10" w:rsidRDefault="00A179A8" w:rsidP="00A8670A">
            <w:pPr>
              <w:jc w:val="center"/>
              <w:rPr>
                <w:rFonts w:ascii="Calibri" w:hAnsi="Calibri" w:cs="Calibri"/>
                <w:sz w:val="16"/>
                <w:szCs w:val="16"/>
              </w:rPr>
            </w:pPr>
            <w:r w:rsidRPr="00184B10">
              <w:rPr>
                <w:rFonts w:ascii="Calibri" w:hAnsi="Calibri" w:cs="Calibri"/>
                <w:sz w:val="16"/>
                <w:szCs w:val="16"/>
              </w:rPr>
              <w:t>6</w:t>
            </w:r>
          </w:p>
        </w:tc>
      </w:tr>
      <w:tr w:rsidR="00D87421" w:rsidRPr="00184B10" w:rsidTr="004A0BBB">
        <w:trPr>
          <w:trHeight w:val="75"/>
        </w:trPr>
        <w:tc>
          <w:tcPr>
            <w:tcW w:w="675" w:type="dxa"/>
            <w:vMerge w:val="restart"/>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D87421" w:rsidRPr="00A179A8" w:rsidRDefault="00D87421" w:rsidP="00516BF3">
            <w:pPr>
              <w:jc w:val="center"/>
              <w:rPr>
                <w:rFonts w:ascii="Calibri" w:hAnsi="Calibri" w:cs="Calibri"/>
                <w:sz w:val="20"/>
                <w:szCs w:val="20"/>
              </w:rPr>
            </w:pPr>
            <w:r>
              <w:rPr>
                <w:rFonts w:ascii="Calibri" w:hAnsi="Calibri" w:cs="Calibri"/>
                <w:sz w:val="20"/>
                <w:szCs w:val="20"/>
              </w:rPr>
              <w:t xml:space="preserve">Komputer stacjonarny z oprogramowaniem </w:t>
            </w:r>
          </w:p>
        </w:tc>
        <w:tc>
          <w:tcPr>
            <w:tcW w:w="4110" w:type="dxa"/>
            <w:shd w:val="clear" w:color="auto" w:fill="FFFFFF" w:themeFill="background1"/>
            <w:vAlign w:val="center"/>
          </w:tcPr>
          <w:p w:rsidR="00D87421" w:rsidRPr="00184B10" w:rsidRDefault="00D87421" w:rsidP="00A8670A">
            <w:pPr>
              <w:rPr>
                <w:rFonts w:cstheme="minorHAnsi"/>
                <w:color w:val="000000"/>
                <w:sz w:val="20"/>
                <w:szCs w:val="20"/>
                <w:lang w:bidi="pl-PL"/>
              </w:rPr>
            </w:pPr>
            <w:r w:rsidRPr="00184B10">
              <w:rPr>
                <w:rFonts w:cstheme="minorHAnsi"/>
                <w:color w:val="000000"/>
                <w:sz w:val="20"/>
                <w:szCs w:val="20"/>
                <w:lang w:bidi="pl-PL"/>
              </w:rPr>
              <w:t>Zestaw komputerowy, w których jednostka centralna komputera zintegrowana jest z monitorem (tzw. ALL-IN-ONE).</w:t>
            </w:r>
          </w:p>
          <w:p w:rsidR="00D87421" w:rsidRPr="00184B10" w:rsidRDefault="00D87421" w:rsidP="00A8670A">
            <w:pPr>
              <w:rPr>
                <w:rFonts w:cstheme="minorHAnsi"/>
                <w:color w:val="000000"/>
                <w:sz w:val="20"/>
                <w:szCs w:val="20"/>
              </w:rPr>
            </w:pPr>
          </w:p>
          <w:p w:rsidR="00D87421" w:rsidRPr="00184B10" w:rsidRDefault="00D87421" w:rsidP="00A8670A">
            <w:pPr>
              <w:rPr>
                <w:rFonts w:cstheme="minorHAnsi"/>
                <w:color w:val="000000"/>
                <w:sz w:val="20"/>
                <w:szCs w:val="20"/>
              </w:rPr>
            </w:pPr>
            <w:r w:rsidRPr="00184B10">
              <w:rPr>
                <w:rFonts w:cstheme="minorHAnsi"/>
                <w:color w:val="000000"/>
                <w:sz w:val="20"/>
                <w:szCs w:val="20"/>
              </w:rPr>
              <w:t>W kolumnie obok należy podać producenta oraz model oferowanego produktu</w:t>
            </w:r>
          </w:p>
          <w:p w:rsidR="00D87421" w:rsidRPr="00184B10" w:rsidRDefault="00D87421" w:rsidP="00A8670A">
            <w:pPr>
              <w:rPr>
                <w:rFonts w:cstheme="minorHAnsi"/>
                <w:color w:val="000000"/>
                <w:sz w:val="20"/>
                <w:szCs w:val="20"/>
              </w:rPr>
            </w:pP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val="restart"/>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zestaw</w:t>
            </w:r>
          </w:p>
        </w:tc>
        <w:tc>
          <w:tcPr>
            <w:tcW w:w="850" w:type="dxa"/>
            <w:vMerge w:val="restart"/>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1</w:t>
            </w: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rPr>
            </w:pPr>
            <w:r w:rsidRPr="00184B10">
              <w:rPr>
                <w:rFonts w:cstheme="minorHAnsi"/>
                <w:color w:val="000000"/>
                <w:sz w:val="20"/>
                <w:szCs w:val="20"/>
              </w:rPr>
              <w:t xml:space="preserve">Procesor: </w:t>
            </w:r>
          </w:p>
          <w:p w:rsidR="00D87421" w:rsidRPr="00184B10" w:rsidRDefault="00D87421" w:rsidP="00A8670A">
            <w:pPr>
              <w:rPr>
                <w:rFonts w:cstheme="minorHAnsi"/>
                <w:color w:val="000000"/>
                <w:sz w:val="20"/>
                <w:szCs w:val="20"/>
              </w:rPr>
            </w:pPr>
            <w:r w:rsidRPr="00184B10">
              <w:rPr>
                <w:rFonts w:cstheme="minorHAnsi"/>
                <w:color w:val="000000"/>
                <w:sz w:val="20"/>
                <w:szCs w:val="20"/>
              </w:rPr>
              <w:t xml:space="preserve">Procesor osiągający w teście </w:t>
            </w:r>
            <w:proofErr w:type="spellStart"/>
            <w:r w:rsidRPr="00184B10">
              <w:rPr>
                <w:rFonts w:cstheme="minorHAnsi"/>
                <w:color w:val="000000"/>
                <w:sz w:val="20"/>
                <w:szCs w:val="20"/>
              </w:rPr>
              <w:t>PassMark</w:t>
            </w:r>
            <w:proofErr w:type="spellEnd"/>
            <w:r w:rsidRPr="00184B10">
              <w:rPr>
                <w:rFonts w:cstheme="minorHAnsi"/>
                <w:color w:val="000000"/>
                <w:sz w:val="20"/>
                <w:szCs w:val="20"/>
              </w:rPr>
              <w:t xml:space="preserve"> CPU Mark wynik min. 7400</w:t>
            </w:r>
            <w:r w:rsidRPr="00184B10">
              <w:rPr>
                <w:rFonts w:cstheme="minorHAnsi"/>
                <w:bCs/>
                <w:color w:val="000000"/>
                <w:sz w:val="20"/>
                <w:szCs w:val="20"/>
              </w:rPr>
              <w:t xml:space="preserve"> punktów</w:t>
            </w:r>
            <w:r w:rsidRPr="00184B10">
              <w:rPr>
                <w:rFonts w:cstheme="minorHAnsi"/>
                <w:color w:val="000000"/>
                <w:sz w:val="20"/>
                <w:szCs w:val="20"/>
              </w:rPr>
              <w:t xml:space="preserve"> (wynik testu zaproponowanego procesora musi być opublikowany w zestawieniu </w:t>
            </w:r>
            <w:proofErr w:type="spellStart"/>
            <w:r w:rsidRPr="00184B10">
              <w:rPr>
                <w:rFonts w:cstheme="minorHAnsi"/>
                <w:color w:val="000000"/>
                <w:sz w:val="20"/>
                <w:szCs w:val="20"/>
              </w:rPr>
              <w:t>CpuBenchmark</w:t>
            </w:r>
            <w:proofErr w:type="spellEnd"/>
            <w:r w:rsidRPr="00184B10">
              <w:rPr>
                <w:rFonts w:cstheme="minorHAnsi"/>
                <w:color w:val="000000"/>
                <w:sz w:val="20"/>
                <w:szCs w:val="20"/>
              </w:rPr>
              <w:t xml:space="preserve"> – stanowiącym załącznik procesory (nr 8 do SIWZ) w niniejszym postępowaniu. Wyniki testów na podstawie zestawienia publikowanego na stronie </w:t>
            </w:r>
            <w:hyperlink r:id="rId8" w:history="1">
              <w:r w:rsidRPr="00184B10">
                <w:rPr>
                  <w:rStyle w:val="Hipercze"/>
                  <w:rFonts w:cstheme="minorHAnsi"/>
                  <w:sz w:val="20"/>
                  <w:szCs w:val="20"/>
                </w:rPr>
                <w:t>https://www.cpubenchmark.net/high_end_cpus.html</w:t>
              </w:r>
            </w:hyperlink>
          </w:p>
          <w:p w:rsidR="00D87421" w:rsidRPr="00184B10" w:rsidRDefault="00D87421" w:rsidP="00A8670A">
            <w:pPr>
              <w:rPr>
                <w:sz w:val="20"/>
                <w:szCs w:val="20"/>
              </w:rPr>
            </w:pPr>
            <w:r w:rsidRPr="00184B10">
              <w:rPr>
                <w:sz w:val="20"/>
                <w:szCs w:val="20"/>
              </w:rPr>
              <w:t>z dnia 18 lutego 2019 r.)</w:t>
            </w:r>
          </w:p>
          <w:p w:rsidR="00D87421" w:rsidRPr="00184B10" w:rsidRDefault="00D87421" w:rsidP="00A8670A">
            <w:pPr>
              <w:rPr>
                <w:rFonts w:cstheme="minorHAnsi"/>
                <w:color w:val="000000"/>
                <w:sz w:val="20"/>
                <w:szCs w:val="20"/>
              </w:rPr>
            </w:pPr>
          </w:p>
          <w:p w:rsidR="00D87421" w:rsidRPr="00184B10" w:rsidRDefault="00D87421" w:rsidP="00A8670A">
            <w:pPr>
              <w:rPr>
                <w:rFonts w:cstheme="minorHAnsi"/>
                <w:color w:val="000000"/>
                <w:sz w:val="20"/>
                <w:szCs w:val="20"/>
                <w:lang w:bidi="pl-PL"/>
              </w:rPr>
            </w:pPr>
            <w:r w:rsidRPr="00184B10">
              <w:rPr>
                <w:rFonts w:cstheme="minorHAnsi"/>
                <w:color w:val="000000"/>
                <w:sz w:val="20"/>
                <w:szCs w:val="20"/>
              </w:rPr>
              <w:t>W kolumnie obok należy podać dane oferowanego sprzętu: Model/typ/nazwę/producenta oferowanego procesora.</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rPr>
            </w:pPr>
            <w:r w:rsidRPr="00184B10">
              <w:rPr>
                <w:rFonts w:cstheme="minorHAnsi"/>
                <w:color w:val="000000"/>
                <w:sz w:val="20"/>
                <w:szCs w:val="20"/>
              </w:rPr>
              <w:t>Przekątna ekranu: min. 23”, Proporcje 16/9, Rozdzielczość: 1920x 1080 (FHD1080). Powierzchnia matrycy antyodblaskowa.</w:t>
            </w:r>
          </w:p>
          <w:p w:rsidR="00D87421" w:rsidRPr="00184B10" w:rsidRDefault="00D87421" w:rsidP="00A8670A">
            <w:pPr>
              <w:rPr>
                <w:rFonts w:cstheme="minorHAnsi"/>
                <w:color w:val="000000"/>
                <w:sz w:val="20"/>
                <w:szCs w:val="20"/>
              </w:rPr>
            </w:pPr>
          </w:p>
          <w:p w:rsidR="00D87421" w:rsidRPr="00184B10" w:rsidRDefault="00D87421" w:rsidP="00A8670A">
            <w:pPr>
              <w:rPr>
                <w:rFonts w:cstheme="minorHAnsi"/>
                <w:color w:val="000000"/>
                <w:sz w:val="20"/>
                <w:szCs w:val="20"/>
                <w:lang w:bidi="pl-PL"/>
              </w:rPr>
            </w:pPr>
            <w:r w:rsidRPr="00184B10">
              <w:rPr>
                <w:rFonts w:cstheme="minorHAnsi"/>
                <w:color w:val="000000"/>
                <w:sz w:val="20"/>
                <w:szCs w:val="20"/>
              </w:rPr>
              <w:t>W kolumnie obok należy podać dane techniczne ekranu oferowanego produktu.</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F16723" w:rsidP="00F16723">
            <w:pPr>
              <w:rPr>
                <w:rFonts w:cstheme="minorHAnsi"/>
                <w:color w:val="000000"/>
                <w:sz w:val="20"/>
                <w:szCs w:val="20"/>
              </w:rPr>
            </w:pPr>
            <w:r>
              <w:rPr>
                <w:rFonts w:cstheme="minorHAnsi"/>
                <w:color w:val="000000"/>
                <w:sz w:val="20"/>
                <w:szCs w:val="20"/>
              </w:rPr>
              <w:t>P</w:t>
            </w:r>
            <w:r w:rsidR="00D87421" w:rsidRPr="00184B10">
              <w:rPr>
                <w:rFonts w:cstheme="minorHAnsi"/>
                <w:color w:val="000000"/>
                <w:sz w:val="20"/>
                <w:szCs w:val="20"/>
              </w:rPr>
              <w:t xml:space="preserve">amięć </w:t>
            </w:r>
            <w:r w:rsidRPr="00184B10">
              <w:rPr>
                <w:rFonts w:cstheme="minorHAnsi"/>
                <w:color w:val="000000"/>
                <w:sz w:val="20"/>
                <w:szCs w:val="20"/>
              </w:rPr>
              <w:t xml:space="preserve">RAM </w:t>
            </w:r>
            <w:r w:rsidR="00D87421" w:rsidRPr="00184B10">
              <w:rPr>
                <w:rFonts w:cstheme="minorHAnsi"/>
                <w:color w:val="000000"/>
                <w:sz w:val="20"/>
                <w:szCs w:val="20"/>
              </w:rPr>
              <w:t xml:space="preserve">min. 8 GB, rodzaj pamięci: SODIM DDR4, Częstotliwość szyny pamięci min.: 2133 </w:t>
            </w:r>
            <w:proofErr w:type="spellStart"/>
            <w:r w:rsidR="00D87421" w:rsidRPr="00184B10">
              <w:rPr>
                <w:rFonts w:cstheme="minorHAnsi"/>
                <w:color w:val="000000"/>
                <w:sz w:val="20"/>
                <w:szCs w:val="20"/>
              </w:rPr>
              <w:t>Mhz</w:t>
            </w:r>
            <w:proofErr w:type="spellEnd"/>
            <w:r w:rsidR="00D87421" w:rsidRPr="00184B10">
              <w:rPr>
                <w:rFonts w:cstheme="minorHAnsi"/>
                <w:color w:val="000000"/>
                <w:sz w:val="20"/>
                <w:szCs w:val="20"/>
              </w:rPr>
              <w:t>,</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rPr>
            </w:pPr>
            <w:r w:rsidRPr="00184B10">
              <w:rPr>
                <w:rFonts w:cstheme="minorHAnsi"/>
                <w:color w:val="000000"/>
                <w:sz w:val="20"/>
                <w:szCs w:val="20"/>
              </w:rPr>
              <w:t xml:space="preserve">Typ dysku: HDD magnetyczny, poj. min. dysku 500 GB, prędkość </w:t>
            </w:r>
            <w:proofErr w:type="spellStart"/>
            <w:r w:rsidRPr="00184B10">
              <w:rPr>
                <w:rFonts w:cstheme="minorHAnsi"/>
                <w:color w:val="000000"/>
                <w:sz w:val="20"/>
                <w:szCs w:val="20"/>
              </w:rPr>
              <w:t>obr</w:t>
            </w:r>
            <w:proofErr w:type="spellEnd"/>
            <w:r w:rsidRPr="00184B10">
              <w:rPr>
                <w:rFonts w:cstheme="minorHAnsi"/>
                <w:color w:val="000000"/>
                <w:sz w:val="20"/>
                <w:szCs w:val="20"/>
              </w:rPr>
              <w:t xml:space="preserve">. min. 7200 </w:t>
            </w:r>
            <w:proofErr w:type="spellStart"/>
            <w:r w:rsidRPr="00184B10">
              <w:rPr>
                <w:rFonts w:cstheme="minorHAnsi"/>
                <w:color w:val="000000"/>
                <w:sz w:val="20"/>
                <w:szCs w:val="20"/>
              </w:rPr>
              <w:t>obr</w:t>
            </w:r>
            <w:proofErr w:type="spellEnd"/>
            <w:r w:rsidRPr="00184B10">
              <w:rPr>
                <w:rFonts w:cstheme="minorHAnsi"/>
                <w:color w:val="000000"/>
                <w:sz w:val="20"/>
                <w:szCs w:val="20"/>
              </w:rPr>
              <w:t>/min.</w:t>
            </w:r>
          </w:p>
          <w:p w:rsidR="00D87421" w:rsidRPr="00184B10" w:rsidRDefault="00D87421" w:rsidP="00A8670A">
            <w:pPr>
              <w:rPr>
                <w:rFonts w:cstheme="minorHAnsi"/>
                <w:color w:val="000000"/>
                <w:sz w:val="20"/>
                <w:szCs w:val="20"/>
                <w:lang w:bidi="pl-PL"/>
              </w:rPr>
            </w:pP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lang w:bidi="pl-PL"/>
              </w:rPr>
            </w:pPr>
            <w:r w:rsidRPr="00184B10">
              <w:rPr>
                <w:rFonts w:cstheme="minorHAnsi"/>
                <w:color w:val="000000"/>
                <w:sz w:val="20"/>
                <w:szCs w:val="20"/>
              </w:rPr>
              <w:t>Karta graficzna zintegrowana</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lang w:bidi="pl-PL"/>
              </w:rPr>
            </w:pPr>
            <w:r w:rsidRPr="00184B10">
              <w:rPr>
                <w:rFonts w:cstheme="minorHAnsi"/>
                <w:color w:val="000000"/>
                <w:sz w:val="20"/>
                <w:szCs w:val="20"/>
              </w:rPr>
              <w:t xml:space="preserve">Interfejs sieciowy: 1x10/100/1000 </w:t>
            </w:r>
            <w:proofErr w:type="spellStart"/>
            <w:r w:rsidRPr="00184B10">
              <w:rPr>
                <w:rFonts w:cstheme="minorHAnsi"/>
                <w:color w:val="000000"/>
                <w:sz w:val="20"/>
                <w:szCs w:val="20"/>
              </w:rPr>
              <w:t>Mbit</w:t>
            </w:r>
            <w:proofErr w:type="spellEnd"/>
            <w:r w:rsidRPr="00184B10">
              <w:rPr>
                <w:rFonts w:cstheme="minorHAnsi"/>
                <w:color w:val="000000"/>
                <w:sz w:val="20"/>
                <w:szCs w:val="20"/>
              </w:rPr>
              <w:t>/s.</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lang w:bidi="pl-PL"/>
              </w:rPr>
            </w:pPr>
            <w:r w:rsidRPr="00184B10">
              <w:rPr>
                <w:rFonts w:cstheme="minorHAnsi"/>
                <w:color w:val="000000"/>
                <w:sz w:val="20"/>
                <w:szCs w:val="20"/>
              </w:rPr>
              <w:t>Interfejs sieciowy Wi-Fi 802.11.a/b/g/n/ac.</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lang w:bidi="pl-PL"/>
              </w:rPr>
            </w:pPr>
            <w:r w:rsidRPr="00184B10">
              <w:rPr>
                <w:rFonts w:cstheme="minorHAnsi"/>
                <w:color w:val="000000"/>
                <w:sz w:val="20"/>
                <w:szCs w:val="20"/>
              </w:rPr>
              <w:t>Napęd optyczny: DVD-RW.</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ascii="Calibri" w:hAnsi="Calibri" w:cs="Calibri"/>
                <w:color w:val="000000"/>
                <w:sz w:val="20"/>
                <w:szCs w:val="20"/>
              </w:rPr>
            </w:pPr>
            <w:r w:rsidRPr="00184B10">
              <w:rPr>
                <w:rFonts w:cstheme="minorHAnsi"/>
                <w:color w:val="000000"/>
                <w:sz w:val="20"/>
                <w:szCs w:val="20"/>
              </w:rPr>
              <w:t>Czytnik kart pamięci SD „3 w 1”.</w:t>
            </w:r>
          </w:p>
        </w:tc>
        <w:tc>
          <w:tcPr>
            <w:tcW w:w="4395" w:type="dxa"/>
            <w:shd w:val="clear" w:color="auto" w:fill="FFFFFF" w:themeFill="background1"/>
            <w:vAlign w:val="center"/>
          </w:tcPr>
          <w:p w:rsidR="00D87421" w:rsidRDefault="00D87421" w:rsidP="00A8670A">
            <w:pPr>
              <w:jc w:val="center"/>
              <w:rPr>
                <w:rFonts w:ascii="Calibri" w:hAnsi="Calibri" w:cs="Calibri"/>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rPr>
            </w:pPr>
            <w:r w:rsidRPr="00184B10">
              <w:rPr>
                <w:rFonts w:cstheme="minorHAnsi"/>
                <w:color w:val="000000"/>
                <w:sz w:val="20"/>
                <w:szCs w:val="20"/>
              </w:rPr>
              <w:t xml:space="preserve">Porty USB: min. 3xUSB 2.0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p w:rsidR="00D87421" w:rsidRPr="00184B10" w:rsidRDefault="00D87421" w:rsidP="00A8670A">
            <w:pPr>
              <w:rPr>
                <w:rFonts w:cstheme="minorHAnsi"/>
                <w:color w:val="000000"/>
                <w:sz w:val="20"/>
                <w:szCs w:val="20"/>
              </w:rPr>
            </w:pPr>
            <w:r w:rsidRPr="00184B10">
              <w:rPr>
                <w:rFonts w:cstheme="minorHAnsi"/>
                <w:color w:val="000000"/>
                <w:sz w:val="20"/>
                <w:szCs w:val="20"/>
              </w:rPr>
              <w:t xml:space="preserve">Porty USB: min. 2xUSB 3.0 </w:t>
            </w:r>
            <w:proofErr w:type="spellStart"/>
            <w:r w:rsidRPr="00184B10">
              <w:rPr>
                <w:rFonts w:cstheme="minorHAnsi"/>
                <w:color w:val="000000"/>
                <w:sz w:val="20"/>
                <w:szCs w:val="20"/>
              </w:rPr>
              <w:t>Type</w:t>
            </w:r>
            <w:proofErr w:type="spellEnd"/>
            <w:r w:rsidRPr="00184B10">
              <w:rPr>
                <w:rFonts w:cstheme="minorHAnsi"/>
                <w:color w:val="000000"/>
                <w:sz w:val="20"/>
                <w:szCs w:val="20"/>
              </w:rPr>
              <w:t>-A</w:t>
            </w:r>
          </w:p>
        </w:tc>
        <w:tc>
          <w:tcPr>
            <w:tcW w:w="4395" w:type="dxa"/>
            <w:shd w:val="clear" w:color="auto" w:fill="FFFFFF" w:themeFill="background1"/>
            <w:vAlign w:val="center"/>
          </w:tcPr>
          <w:p w:rsidR="00D87421" w:rsidRPr="007743FA" w:rsidRDefault="00D87421" w:rsidP="00A8670A">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rPr>
            </w:pPr>
            <w:r w:rsidRPr="00184B10">
              <w:rPr>
                <w:rFonts w:cstheme="minorHAnsi"/>
                <w:color w:val="000000"/>
                <w:sz w:val="20"/>
                <w:szCs w:val="20"/>
              </w:rPr>
              <w:t>Pozostałe porty min.: 1 x audio (Combo), 1 x Rj45</w:t>
            </w:r>
          </w:p>
        </w:tc>
        <w:tc>
          <w:tcPr>
            <w:tcW w:w="4395" w:type="dxa"/>
            <w:shd w:val="clear" w:color="auto" w:fill="FFFFFF" w:themeFill="background1"/>
            <w:vAlign w:val="center"/>
          </w:tcPr>
          <w:p w:rsidR="00D87421" w:rsidRPr="007743FA" w:rsidRDefault="00D87421" w:rsidP="00A8670A">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rPr>
            </w:pPr>
            <w:r w:rsidRPr="00184B10">
              <w:rPr>
                <w:rFonts w:cstheme="minorHAnsi"/>
                <w:color w:val="000000"/>
                <w:sz w:val="20"/>
                <w:szCs w:val="20"/>
              </w:rPr>
              <w:t>Klawiatura i urządzenia wskazujące: Klawiatura przewodowa USB, Mysz USB lub bezprzewodowe</w:t>
            </w:r>
          </w:p>
        </w:tc>
        <w:tc>
          <w:tcPr>
            <w:tcW w:w="4395" w:type="dxa"/>
            <w:shd w:val="clear" w:color="auto" w:fill="FFFFFF" w:themeFill="background1"/>
            <w:vAlign w:val="center"/>
          </w:tcPr>
          <w:p w:rsidR="00D87421" w:rsidRPr="007743FA" w:rsidRDefault="00D87421" w:rsidP="00A8670A">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color w:val="000000"/>
                <w:sz w:val="20"/>
                <w:szCs w:val="20"/>
              </w:rPr>
            </w:pPr>
            <w:r w:rsidRPr="00184B10">
              <w:rPr>
                <w:rFonts w:cstheme="minorHAnsi"/>
                <w:color w:val="000000"/>
                <w:sz w:val="20"/>
                <w:szCs w:val="20"/>
              </w:rPr>
              <w:t>System operacyjny:</w:t>
            </w:r>
          </w:p>
          <w:p w:rsidR="00D87421" w:rsidRPr="00184B10" w:rsidRDefault="00D87421" w:rsidP="00A8670A">
            <w:pPr>
              <w:rPr>
                <w:rFonts w:cstheme="minorHAnsi"/>
                <w:bCs/>
                <w:color w:val="000000"/>
                <w:sz w:val="20"/>
                <w:szCs w:val="20"/>
              </w:rPr>
            </w:pPr>
            <w:r w:rsidRPr="00184B10">
              <w:rPr>
                <w:rFonts w:cstheme="minorHAnsi"/>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tc>
        <w:tc>
          <w:tcPr>
            <w:tcW w:w="4395" w:type="dxa"/>
            <w:shd w:val="clear" w:color="auto" w:fill="FFFFFF" w:themeFill="background1"/>
            <w:vAlign w:val="center"/>
          </w:tcPr>
          <w:p w:rsidR="00D87421" w:rsidRPr="007743FA" w:rsidRDefault="00D87421" w:rsidP="00A8670A">
            <w:pPr>
              <w:jc w:val="center"/>
              <w:rPr>
                <w:rFonts w:cstheme="minorHAnsi"/>
                <w:b/>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D87421" w:rsidRPr="00184B10" w:rsidTr="004A0BBB">
        <w:trPr>
          <w:trHeight w:val="60"/>
        </w:trPr>
        <w:tc>
          <w:tcPr>
            <w:tcW w:w="675" w:type="dxa"/>
            <w:vMerge/>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4110" w:type="dxa"/>
            <w:shd w:val="clear" w:color="auto" w:fill="FFFFFF" w:themeFill="background1"/>
            <w:vAlign w:val="center"/>
          </w:tcPr>
          <w:p w:rsidR="00D87421" w:rsidRPr="00184B10" w:rsidRDefault="00D87421" w:rsidP="00A8670A">
            <w:pPr>
              <w:rPr>
                <w:rFonts w:cstheme="minorHAnsi"/>
                <w:bCs/>
                <w:color w:val="000000"/>
                <w:sz w:val="20"/>
                <w:szCs w:val="20"/>
              </w:rPr>
            </w:pPr>
            <w:r w:rsidRPr="00184B10">
              <w:rPr>
                <w:rFonts w:cstheme="minorHAnsi"/>
                <w:bCs/>
                <w:color w:val="000000"/>
                <w:sz w:val="20"/>
                <w:szCs w:val="20"/>
              </w:rPr>
              <w:t>Certyfikaty i standardy:</w:t>
            </w:r>
          </w:p>
          <w:p w:rsidR="00D87421" w:rsidRPr="00184B10" w:rsidRDefault="00D87421" w:rsidP="00A8670A">
            <w:pPr>
              <w:numPr>
                <w:ilvl w:val="0"/>
                <w:numId w:val="22"/>
              </w:numPr>
              <w:rPr>
                <w:rFonts w:cstheme="minorHAnsi"/>
                <w:bCs/>
                <w:color w:val="000000"/>
                <w:sz w:val="20"/>
                <w:szCs w:val="20"/>
              </w:rPr>
            </w:pPr>
            <w:r w:rsidRPr="00184B10">
              <w:rPr>
                <w:rFonts w:cstheme="minorHAnsi"/>
                <w:bCs/>
                <w:color w:val="000000"/>
                <w:sz w:val="20"/>
                <w:szCs w:val="20"/>
              </w:rPr>
              <w:t>Certyfikat ENERGY STAR®;</w:t>
            </w:r>
          </w:p>
          <w:p w:rsidR="00D87421" w:rsidRPr="00184B10" w:rsidRDefault="00D87421" w:rsidP="00A8670A">
            <w:pPr>
              <w:numPr>
                <w:ilvl w:val="0"/>
                <w:numId w:val="22"/>
              </w:numPr>
              <w:rPr>
                <w:rFonts w:cstheme="minorHAnsi"/>
                <w:bCs/>
                <w:color w:val="000000"/>
                <w:sz w:val="20"/>
                <w:szCs w:val="20"/>
              </w:rPr>
            </w:pPr>
            <w:r w:rsidRPr="00184B10">
              <w:rPr>
                <w:rFonts w:cstheme="minorHAnsi"/>
                <w:bCs/>
                <w:color w:val="000000"/>
                <w:sz w:val="20"/>
                <w:szCs w:val="20"/>
              </w:rPr>
              <w:t>Deklaracja zgodności CE lub równoważna.</w:t>
            </w:r>
          </w:p>
          <w:p w:rsidR="00D87421" w:rsidRPr="00184B10" w:rsidRDefault="00D87421" w:rsidP="00A8670A">
            <w:pPr>
              <w:rPr>
                <w:rFonts w:cstheme="minorHAnsi"/>
                <w:bCs/>
                <w:color w:val="000000"/>
                <w:sz w:val="20"/>
                <w:szCs w:val="20"/>
              </w:rPr>
            </w:pPr>
            <w:r w:rsidRPr="00184B10">
              <w:rPr>
                <w:rFonts w:cstheme="minorHAnsi"/>
                <w:bCs/>
                <w:color w:val="000000"/>
                <w:sz w:val="20"/>
                <w:szCs w:val="20"/>
              </w:rPr>
              <w:t xml:space="preserve">Potwierdzenie spełnienia kryteriów środowiskowych, w tym zgodności z dyrektywą </w:t>
            </w:r>
            <w:proofErr w:type="spellStart"/>
            <w:r w:rsidRPr="00184B10">
              <w:rPr>
                <w:rFonts w:cstheme="minorHAnsi"/>
                <w:bCs/>
                <w:color w:val="000000"/>
                <w:sz w:val="20"/>
                <w:szCs w:val="20"/>
              </w:rPr>
              <w:t>RoHS</w:t>
            </w:r>
            <w:proofErr w:type="spellEnd"/>
            <w:r w:rsidRPr="00184B10">
              <w:rPr>
                <w:rFonts w:cstheme="minorHAnsi"/>
                <w:bCs/>
                <w:color w:val="000000"/>
                <w:sz w:val="20"/>
                <w:szCs w:val="20"/>
              </w:rPr>
              <w:t xml:space="preserve"> Unii Europejskiej o eliminacji substancji niebezpiecznych w postaci oświadczenia producenta jednostki</w:t>
            </w:r>
          </w:p>
          <w:p w:rsidR="00D87421" w:rsidRPr="00184B10" w:rsidRDefault="00D87421" w:rsidP="00A8670A">
            <w:pPr>
              <w:rPr>
                <w:rFonts w:cstheme="minorHAnsi"/>
                <w:bCs/>
                <w:color w:val="000000"/>
                <w:sz w:val="20"/>
                <w:szCs w:val="20"/>
              </w:rPr>
            </w:pPr>
          </w:p>
          <w:p w:rsidR="00D87421" w:rsidRPr="00184B10" w:rsidRDefault="00D87421" w:rsidP="00A8670A">
            <w:pPr>
              <w:rPr>
                <w:rFonts w:cstheme="minorHAnsi"/>
                <w:color w:val="000000"/>
                <w:sz w:val="20"/>
                <w:szCs w:val="20"/>
              </w:rPr>
            </w:pPr>
            <w:r w:rsidRPr="00184B10">
              <w:rPr>
                <w:rFonts w:cstheme="minorHAnsi"/>
                <w:color w:val="000000"/>
                <w:sz w:val="20"/>
                <w:szCs w:val="20"/>
              </w:rPr>
              <w:t>Zamawiający zastrzega sobie możliwość wezwania Wykonawcy do dostarczenia wyżej wymienionych certyfikatów.</w:t>
            </w:r>
          </w:p>
        </w:tc>
        <w:tc>
          <w:tcPr>
            <w:tcW w:w="4395" w:type="dxa"/>
            <w:shd w:val="clear" w:color="auto" w:fill="FFFFFF" w:themeFill="background1"/>
            <w:vAlign w:val="center"/>
          </w:tcPr>
          <w:p w:rsidR="00D87421" w:rsidRPr="007743FA" w:rsidRDefault="00D87421" w:rsidP="00A8670A">
            <w:pPr>
              <w:rPr>
                <w:rFonts w:cstheme="minorHAnsi"/>
                <w:b/>
                <w:color w:val="000000"/>
                <w:sz w:val="20"/>
                <w:szCs w:val="20"/>
              </w:rPr>
            </w:pPr>
          </w:p>
        </w:tc>
        <w:tc>
          <w:tcPr>
            <w:tcW w:w="1701" w:type="dxa"/>
            <w:vMerge/>
            <w:shd w:val="clear" w:color="auto" w:fill="FFFFFF" w:themeFill="background1"/>
            <w:vAlign w:val="center"/>
          </w:tcPr>
          <w:p w:rsidR="00D87421" w:rsidRDefault="00D87421" w:rsidP="00A8670A">
            <w:pPr>
              <w:jc w:val="center"/>
              <w:rPr>
                <w:rFonts w:ascii="Calibri" w:hAnsi="Calibri" w:cs="Calibri"/>
                <w:sz w:val="20"/>
                <w:szCs w:val="20"/>
              </w:rPr>
            </w:pPr>
          </w:p>
        </w:tc>
        <w:tc>
          <w:tcPr>
            <w:tcW w:w="850" w:type="dxa"/>
            <w:vMerge/>
            <w:shd w:val="clear" w:color="auto" w:fill="FFFFFF" w:themeFill="background1"/>
            <w:vAlign w:val="center"/>
          </w:tcPr>
          <w:p w:rsidR="00D87421" w:rsidRDefault="00D87421" w:rsidP="00A8670A">
            <w:pPr>
              <w:jc w:val="center"/>
              <w:rPr>
                <w:rFonts w:ascii="Calibri" w:hAnsi="Calibri" w:cs="Calibri"/>
                <w:sz w:val="20"/>
                <w:szCs w:val="20"/>
              </w:rPr>
            </w:pPr>
          </w:p>
        </w:tc>
      </w:tr>
      <w:tr w:rsidR="00A908CF" w:rsidRPr="00184B10" w:rsidTr="004A0BBB">
        <w:trPr>
          <w:trHeight w:val="49"/>
        </w:trPr>
        <w:tc>
          <w:tcPr>
            <w:tcW w:w="675" w:type="dxa"/>
            <w:vMerge w:val="restart"/>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A908CF" w:rsidRDefault="00A908CF" w:rsidP="00A8670A">
            <w:pPr>
              <w:jc w:val="center"/>
              <w:rPr>
                <w:rFonts w:ascii="Calibri" w:hAnsi="Calibri" w:cs="Calibri"/>
                <w:sz w:val="20"/>
                <w:szCs w:val="20"/>
              </w:rPr>
            </w:pPr>
            <w:r>
              <w:rPr>
                <w:rFonts w:ascii="Calibri" w:hAnsi="Calibri" w:cs="Calibri"/>
                <w:sz w:val="20"/>
                <w:szCs w:val="20"/>
              </w:rPr>
              <w:t>Urządzenie wielofunkcyjne</w:t>
            </w: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Urządzenie wielofunkcyjne</w:t>
            </w:r>
          </w:p>
          <w:p w:rsidR="00A908CF" w:rsidRDefault="00A908CF" w:rsidP="00A22B5E">
            <w:pPr>
              <w:rPr>
                <w:rFonts w:ascii="Calibri" w:hAnsi="Calibri" w:cs="Calibri"/>
                <w:sz w:val="20"/>
                <w:szCs w:val="20"/>
              </w:rPr>
            </w:pPr>
          </w:p>
          <w:p w:rsidR="00A908CF" w:rsidRDefault="00A908CF" w:rsidP="00A22B5E">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4395" w:type="dxa"/>
            <w:shd w:val="clear" w:color="auto" w:fill="FFFFFF" w:themeFill="background1"/>
            <w:vAlign w:val="center"/>
          </w:tcPr>
          <w:p w:rsidR="00A908CF" w:rsidRPr="00A179A8" w:rsidRDefault="00A908CF" w:rsidP="00A8670A">
            <w:pPr>
              <w:jc w:val="center"/>
              <w:rPr>
                <w:rFonts w:ascii="Calibri" w:hAnsi="Calibri" w:cs="Calibri"/>
                <w:sz w:val="20"/>
                <w:szCs w:val="20"/>
              </w:rPr>
            </w:pPr>
          </w:p>
        </w:tc>
        <w:tc>
          <w:tcPr>
            <w:tcW w:w="1701" w:type="dxa"/>
            <w:vMerge w:val="restart"/>
            <w:shd w:val="clear" w:color="auto" w:fill="FFFFFF" w:themeFill="background1"/>
            <w:vAlign w:val="center"/>
          </w:tcPr>
          <w:p w:rsidR="00A908CF" w:rsidRPr="00A179A8" w:rsidRDefault="00A908CF" w:rsidP="00A8670A">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A908CF" w:rsidRPr="00A179A8" w:rsidRDefault="00A908CF" w:rsidP="00A8670A">
            <w:pPr>
              <w:jc w:val="center"/>
              <w:rPr>
                <w:rFonts w:ascii="Calibri" w:hAnsi="Calibri" w:cs="Calibri"/>
                <w:sz w:val="20"/>
                <w:szCs w:val="20"/>
              </w:rPr>
            </w:pPr>
            <w:r>
              <w:rPr>
                <w:rFonts w:ascii="Calibri" w:hAnsi="Calibri" w:cs="Calibri"/>
                <w:sz w:val="20"/>
                <w:szCs w:val="20"/>
              </w:rPr>
              <w:t>1</w:t>
            </w: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 xml:space="preserve">Technologia druku w kolorze: atramentowa </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A22B5E">
              <w:rPr>
                <w:rFonts w:ascii="Calibri" w:hAnsi="Calibri" w:cs="Calibri"/>
                <w:sz w:val="20"/>
                <w:szCs w:val="20"/>
              </w:rPr>
              <w:t>Podstawowe funkcje urządzenia</w:t>
            </w:r>
            <w:r>
              <w:rPr>
                <w:rFonts w:ascii="Calibri" w:hAnsi="Calibri" w:cs="Calibri"/>
                <w:sz w:val="20"/>
                <w:szCs w:val="20"/>
              </w:rPr>
              <w:t>:</w:t>
            </w:r>
          </w:p>
          <w:p w:rsidR="00A908CF" w:rsidRDefault="00A908CF" w:rsidP="00A22B5E">
            <w:pPr>
              <w:rPr>
                <w:rFonts w:ascii="Calibri" w:hAnsi="Calibri" w:cs="Calibri"/>
                <w:sz w:val="20"/>
                <w:szCs w:val="20"/>
              </w:rPr>
            </w:pPr>
            <w:r>
              <w:rPr>
                <w:rFonts w:ascii="Calibri" w:hAnsi="Calibri" w:cs="Calibri"/>
                <w:sz w:val="20"/>
                <w:szCs w:val="20"/>
              </w:rPr>
              <w:t>Drukarka, kopiarka, skaner</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Pr="00A22B5E" w:rsidRDefault="00A908CF" w:rsidP="00A22B5E">
            <w:pPr>
              <w:rPr>
                <w:rFonts w:ascii="Calibri" w:hAnsi="Calibri" w:cs="Calibri"/>
                <w:sz w:val="20"/>
                <w:szCs w:val="20"/>
              </w:rPr>
            </w:pPr>
            <w:r w:rsidRPr="00A22B5E">
              <w:rPr>
                <w:rFonts w:ascii="Calibri" w:hAnsi="Calibri" w:cs="Calibri"/>
                <w:sz w:val="20"/>
                <w:szCs w:val="20"/>
              </w:rPr>
              <w:t xml:space="preserve">Minimalna maksymalna szybkość druku (mono): </w:t>
            </w:r>
            <w:r>
              <w:rPr>
                <w:sz w:val="20"/>
                <w:szCs w:val="20"/>
              </w:rPr>
              <w:t>12</w:t>
            </w:r>
            <w:r w:rsidRPr="00A22B5E">
              <w:rPr>
                <w:sz w:val="20"/>
                <w:szCs w:val="20"/>
              </w:rPr>
              <w:t xml:space="preserve"> str./min.</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984291">
            <w:pPr>
              <w:rPr>
                <w:rFonts w:ascii="Calibri" w:hAnsi="Calibri" w:cs="Calibri"/>
                <w:sz w:val="20"/>
                <w:szCs w:val="20"/>
              </w:rPr>
            </w:pPr>
            <w:r w:rsidRPr="00A22B5E">
              <w:rPr>
                <w:rFonts w:ascii="Calibri" w:hAnsi="Calibri" w:cs="Calibri"/>
                <w:sz w:val="20"/>
                <w:szCs w:val="20"/>
              </w:rPr>
              <w:t>Minimalna</w:t>
            </w:r>
            <w:r w:rsidRPr="00984291">
              <w:rPr>
                <w:rFonts w:ascii="Calibri" w:hAnsi="Calibri" w:cs="Calibri"/>
                <w:sz w:val="20"/>
                <w:szCs w:val="20"/>
              </w:rPr>
              <w:t xml:space="preserve"> </w:t>
            </w:r>
            <w:r w:rsidRPr="00A22B5E">
              <w:rPr>
                <w:rFonts w:ascii="Calibri" w:hAnsi="Calibri" w:cs="Calibri"/>
                <w:sz w:val="20"/>
                <w:szCs w:val="20"/>
              </w:rPr>
              <w:t>maksymalna</w:t>
            </w:r>
            <w:r w:rsidRPr="00984291">
              <w:rPr>
                <w:rFonts w:ascii="Calibri" w:hAnsi="Calibri" w:cs="Calibri"/>
                <w:sz w:val="20"/>
                <w:szCs w:val="20"/>
              </w:rPr>
              <w:t xml:space="preserve"> szybkość drukowania w kolorze</w:t>
            </w:r>
            <w:r w:rsidRPr="00A22B5E">
              <w:rPr>
                <w:rFonts w:ascii="Calibri" w:hAnsi="Calibri" w:cs="Calibri"/>
                <w:sz w:val="20"/>
                <w:szCs w:val="20"/>
              </w:rPr>
              <w:t xml:space="preserve">: </w:t>
            </w:r>
            <w:r>
              <w:rPr>
                <w:sz w:val="20"/>
                <w:szCs w:val="20"/>
              </w:rPr>
              <w:t>6</w:t>
            </w:r>
            <w:r w:rsidRPr="00A22B5E">
              <w:rPr>
                <w:sz w:val="20"/>
                <w:szCs w:val="20"/>
              </w:rPr>
              <w:t xml:space="preserve"> str./min.</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Wyświetlacz LCD</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984291">
            <w:pPr>
              <w:rPr>
                <w:rFonts w:ascii="Calibri" w:hAnsi="Calibri" w:cs="Calibri"/>
                <w:sz w:val="20"/>
                <w:szCs w:val="20"/>
              </w:rPr>
            </w:pPr>
            <w:r>
              <w:rPr>
                <w:rFonts w:ascii="Calibri" w:hAnsi="Calibri" w:cs="Calibri"/>
                <w:sz w:val="20"/>
                <w:szCs w:val="20"/>
              </w:rPr>
              <w:t>Złącze zewnętrzne USB 2.0</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984291">
              <w:rPr>
                <w:rFonts w:ascii="Calibri" w:hAnsi="Calibri" w:cs="Calibri"/>
                <w:sz w:val="20"/>
                <w:szCs w:val="20"/>
              </w:rPr>
              <w:t>Bezprzewodowa karta sieciowa</w:t>
            </w:r>
            <w:r>
              <w:rPr>
                <w:rFonts w:ascii="Calibri" w:hAnsi="Calibri" w:cs="Calibri"/>
                <w:sz w:val="20"/>
                <w:szCs w:val="20"/>
              </w:rPr>
              <w:t xml:space="preserve"> </w:t>
            </w:r>
            <w:r w:rsidRPr="00984291">
              <w:rPr>
                <w:rFonts w:ascii="Calibri" w:hAnsi="Calibri" w:cs="Calibri"/>
                <w:sz w:val="20"/>
                <w:szCs w:val="20"/>
              </w:rPr>
              <w:t>IEEE 802.11b/g/n</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984291">
              <w:rPr>
                <w:rFonts w:ascii="Calibri" w:hAnsi="Calibri" w:cs="Calibri"/>
                <w:sz w:val="20"/>
                <w:szCs w:val="20"/>
              </w:rPr>
              <w:t>Obsługiwane rozmiary papieru</w:t>
            </w:r>
            <w:r>
              <w:rPr>
                <w:rFonts w:ascii="Calibri" w:hAnsi="Calibri" w:cs="Calibri"/>
                <w:sz w:val="20"/>
                <w:szCs w:val="20"/>
              </w:rPr>
              <w:t>:</w:t>
            </w:r>
            <w:r w:rsidRPr="00984291">
              <w:t xml:space="preserve"> </w:t>
            </w:r>
            <w:r w:rsidRPr="00984291">
              <w:rPr>
                <w:rFonts w:ascii="Calibri" w:hAnsi="Calibri" w:cs="Calibri"/>
                <w:sz w:val="20"/>
                <w:szCs w:val="20"/>
              </w:rPr>
              <w:t>papier A4</w:t>
            </w:r>
            <w:r>
              <w:rPr>
                <w:rFonts w:ascii="Calibri" w:hAnsi="Calibri" w:cs="Calibri"/>
                <w:sz w:val="20"/>
                <w:szCs w:val="20"/>
              </w:rPr>
              <w:t xml:space="preserve">, </w:t>
            </w:r>
            <w:r w:rsidRPr="00984291">
              <w:rPr>
                <w:rFonts w:ascii="Calibri" w:hAnsi="Calibri" w:cs="Calibri"/>
                <w:sz w:val="20"/>
                <w:szCs w:val="20"/>
              </w:rPr>
              <w:t>papier A5</w:t>
            </w:r>
            <w:r>
              <w:rPr>
                <w:rFonts w:ascii="Calibri" w:hAnsi="Calibri" w:cs="Calibri"/>
                <w:sz w:val="20"/>
                <w:szCs w:val="20"/>
              </w:rPr>
              <w:t xml:space="preserve">, A6, </w:t>
            </w:r>
            <w:proofErr w:type="spellStart"/>
            <w:r>
              <w:rPr>
                <w:rFonts w:ascii="Calibri" w:hAnsi="Calibri" w:cs="Calibri"/>
                <w:sz w:val="20"/>
                <w:szCs w:val="20"/>
              </w:rPr>
              <w:t>letter</w:t>
            </w:r>
            <w:proofErr w:type="spellEnd"/>
            <w:r>
              <w:rPr>
                <w:rFonts w:ascii="Calibri" w:hAnsi="Calibri" w:cs="Calibri"/>
                <w:sz w:val="20"/>
                <w:szCs w:val="20"/>
              </w:rPr>
              <w:t>, papier foto</w:t>
            </w:r>
            <w:r w:rsidR="00646685">
              <w:rPr>
                <w:rFonts w:ascii="Calibri" w:hAnsi="Calibri" w:cs="Calibri"/>
                <w:sz w:val="20"/>
                <w:szCs w:val="20"/>
              </w:rPr>
              <w: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Pr="00984291" w:rsidRDefault="00A908CF" w:rsidP="00A22B5E">
            <w:pPr>
              <w:rPr>
                <w:rFonts w:ascii="Calibri" w:hAnsi="Calibri" w:cs="Calibri"/>
                <w:sz w:val="20"/>
                <w:szCs w:val="20"/>
              </w:rPr>
            </w:pPr>
            <w:r w:rsidRPr="00984291">
              <w:rPr>
                <w:sz w:val="20"/>
                <w:szCs w:val="20"/>
              </w:rPr>
              <w:t>Gramatura papieru</w:t>
            </w:r>
            <w:r>
              <w:rPr>
                <w:sz w:val="20"/>
                <w:szCs w:val="20"/>
              </w:rPr>
              <w:t xml:space="preserve">: min.  </w:t>
            </w:r>
            <w:r w:rsidRPr="00984291">
              <w:rPr>
                <w:sz w:val="20"/>
                <w:szCs w:val="20"/>
              </w:rPr>
              <w:t>64-220 g/m</w:t>
            </w:r>
            <w:r w:rsidRPr="00984291">
              <w:rPr>
                <w:sz w:val="20"/>
                <w:szCs w:val="20"/>
                <w:vertAlign w:val="superscript"/>
              </w:rPr>
              <w:t>2</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908CF">
            <w:pPr>
              <w:rPr>
                <w:rFonts w:ascii="Calibri" w:hAnsi="Calibri" w:cs="Calibri"/>
                <w:sz w:val="20"/>
                <w:szCs w:val="20"/>
              </w:rPr>
            </w:pPr>
            <w:r>
              <w:rPr>
                <w:rFonts w:ascii="Calibri" w:hAnsi="Calibri" w:cs="Calibri"/>
                <w:sz w:val="20"/>
                <w:szCs w:val="20"/>
              </w:rPr>
              <w:t>Pojemność pojemnika na papier min. 150 szt.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Pojemność tacy odbiorczej min. 50 szt.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Zainstalowana pamięć min. 128 MB</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49"/>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sidRPr="00A908CF">
              <w:rPr>
                <w:rFonts w:ascii="Calibri" w:hAnsi="Calibri" w:cs="Calibri"/>
                <w:sz w:val="20"/>
                <w:szCs w:val="20"/>
              </w:rPr>
              <w:t>Specyfikacja drukarki</w:t>
            </w:r>
            <w:r>
              <w:rPr>
                <w:rFonts w:ascii="Calibri" w:hAnsi="Calibri" w:cs="Calibri"/>
                <w:sz w:val="20"/>
                <w:szCs w:val="20"/>
              </w:rPr>
              <w:t>:</w:t>
            </w:r>
          </w:p>
          <w:p w:rsidR="00A908CF" w:rsidRDefault="00A908CF" w:rsidP="00A22B5E">
            <w:pPr>
              <w:rPr>
                <w:rFonts w:ascii="Calibri" w:hAnsi="Calibri" w:cs="Calibri"/>
                <w:sz w:val="20"/>
                <w:szCs w:val="20"/>
              </w:rPr>
            </w:pPr>
            <w:r w:rsidRPr="00A908CF">
              <w:rPr>
                <w:rFonts w:ascii="Calibri" w:hAnsi="Calibri" w:cs="Calibri"/>
                <w:sz w:val="20"/>
                <w:szCs w:val="20"/>
              </w:rPr>
              <w:t>Rozdzielczość w poziomie (mono</w:t>
            </w:r>
            <w:r>
              <w:rPr>
                <w:rFonts w:ascii="Calibri" w:hAnsi="Calibri" w:cs="Calibri"/>
                <w:sz w:val="20"/>
                <w:szCs w:val="20"/>
              </w:rPr>
              <w:t>/kolor</w:t>
            </w:r>
            <w:r w:rsidRPr="00A908CF">
              <w:rPr>
                <w:rFonts w:ascii="Calibri" w:hAnsi="Calibri" w:cs="Calibri"/>
                <w:sz w:val="20"/>
                <w:szCs w:val="20"/>
              </w:rPr>
              <w:t>)</w:t>
            </w:r>
            <w:r>
              <w:rPr>
                <w:rFonts w:ascii="Calibri" w:hAnsi="Calibri" w:cs="Calibri"/>
                <w:sz w:val="20"/>
                <w:szCs w:val="20"/>
              </w:rPr>
              <w:t xml:space="preserve"> min. 6000 dpi;</w:t>
            </w:r>
          </w:p>
          <w:p w:rsidR="00A908CF" w:rsidRDefault="00A908CF" w:rsidP="00A22B5E">
            <w:pPr>
              <w:rPr>
                <w:rFonts w:ascii="Calibri" w:hAnsi="Calibri" w:cs="Calibri"/>
                <w:sz w:val="20"/>
                <w:szCs w:val="20"/>
              </w:rPr>
            </w:pPr>
            <w:r w:rsidRPr="00A908CF">
              <w:rPr>
                <w:rFonts w:ascii="Calibri" w:hAnsi="Calibri" w:cs="Calibri"/>
                <w:sz w:val="20"/>
                <w:szCs w:val="20"/>
              </w:rPr>
              <w:t>Rozdzielczość w pionie (mono</w:t>
            </w:r>
            <w:r>
              <w:rPr>
                <w:rFonts w:ascii="Calibri" w:hAnsi="Calibri" w:cs="Calibri"/>
                <w:sz w:val="20"/>
                <w:szCs w:val="20"/>
              </w:rPr>
              <w:t>/kolor</w:t>
            </w:r>
            <w:r w:rsidRPr="00A908CF">
              <w:rPr>
                <w:rFonts w:ascii="Calibri" w:hAnsi="Calibri" w:cs="Calibri"/>
                <w:sz w:val="20"/>
                <w:szCs w:val="20"/>
              </w:rPr>
              <w:t>)</w:t>
            </w:r>
            <w:r>
              <w:rPr>
                <w:rFonts w:ascii="Calibri" w:hAnsi="Calibri" w:cs="Calibri"/>
                <w:sz w:val="20"/>
                <w:szCs w:val="20"/>
              </w:rPr>
              <w:t xml:space="preserve"> min. 1200 dpi.</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32"/>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A908CF" w:rsidP="00A22B5E">
            <w:pPr>
              <w:rPr>
                <w:rFonts w:ascii="Calibri" w:hAnsi="Calibri" w:cs="Calibri"/>
                <w:sz w:val="20"/>
                <w:szCs w:val="20"/>
              </w:rPr>
            </w:pPr>
            <w:r>
              <w:rPr>
                <w:rFonts w:ascii="Calibri" w:hAnsi="Calibri" w:cs="Calibri"/>
                <w:sz w:val="20"/>
                <w:szCs w:val="20"/>
              </w:rPr>
              <w:t>Specyfikacja skanera:</w:t>
            </w:r>
          </w:p>
          <w:p w:rsidR="00A908CF" w:rsidRDefault="00A908CF" w:rsidP="00A22B5E">
            <w:pPr>
              <w:rPr>
                <w:rFonts w:ascii="Calibri" w:hAnsi="Calibri" w:cs="Calibri"/>
                <w:sz w:val="20"/>
                <w:szCs w:val="20"/>
              </w:rPr>
            </w:pPr>
            <w:r w:rsidRPr="00A908CF">
              <w:rPr>
                <w:rFonts w:ascii="Calibri" w:hAnsi="Calibri" w:cs="Calibri"/>
                <w:sz w:val="20"/>
                <w:szCs w:val="20"/>
              </w:rPr>
              <w:t>Optyczna rozdzielczość skanowania</w:t>
            </w:r>
            <w:r>
              <w:rPr>
                <w:rFonts w:ascii="Calibri" w:hAnsi="Calibri" w:cs="Calibri"/>
                <w:sz w:val="20"/>
                <w:szCs w:val="20"/>
              </w:rPr>
              <w:t>:</w:t>
            </w:r>
            <w:r w:rsidR="00646685">
              <w:rPr>
                <w:rFonts w:ascii="Calibri" w:hAnsi="Calibri" w:cs="Calibri"/>
                <w:sz w:val="20"/>
                <w:szCs w:val="20"/>
              </w:rPr>
              <w:t xml:space="preserve"> min.</w:t>
            </w:r>
            <w:r>
              <w:rPr>
                <w:rFonts w:ascii="Calibri" w:hAnsi="Calibri" w:cs="Calibri"/>
                <w:sz w:val="20"/>
                <w:szCs w:val="20"/>
              </w:rPr>
              <w:t xml:space="preserve"> 1200 x 2400 dpi</w:t>
            </w:r>
            <w:r w:rsidR="00646685">
              <w:rPr>
                <w:rFonts w:ascii="Calibri" w:hAnsi="Calibri" w:cs="Calibri"/>
                <w:sz w:val="20"/>
                <w:szCs w:val="20"/>
              </w:rPr>
              <w:t xml:space="preserve">, </w:t>
            </w:r>
            <w:r w:rsidR="00646685" w:rsidRPr="00646685">
              <w:rPr>
                <w:rFonts w:ascii="Calibri" w:hAnsi="Calibri" w:cs="Calibri"/>
                <w:sz w:val="20"/>
                <w:szCs w:val="20"/>
              </w:rPr>
              <w:t>Skanowanie w trybie kolorowym i czarno-białym</w:t>
            </w:r>
            <w:r w:rsidR="00646685">
              <w:rPr>
                <w:rFonts w:ascii="Calibri" w:hAnsi="Calibri" w:cs="Calibri"/>
                <w:sz w:val="20"/>
                <w:szCs w:val="20"/>
              </w:rPr>
              <w:t>.</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26"/>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646685" w:rsidP="00A22B5E">
            <w:pPr>
              <w:rPr>
                <w:rFonts w:ascii="Calibri" w:hAnsi="Calibri" w:cs="Calibri"/>
                <w:sz w:val="20"/>
                <w:szCs w:val="20"/>
              </w:rPr>
            </w:pPr>
            <w:r w:rsidRPr="00646685">
              <w:rPr>
                <w:rFonts w:ascii="Calibri" w:hAnsi="Calibri" w:cs="Calibri"/>
                <w:sz w:val="20"/>
                <w:szCs w:val="20"/>
              </w:rPr>
              <w:t>Parametry kopiowania</w:t>
            </w:r>
            <w:r>
              <w:rPr>
                <w:rFonts w:ascii="Calibri" w:hAnsi="Calibri" w:cs="Calibri"/>
                <w:sz w:val="20"/>
                <w:szCs w:val="20"/>
              </w:rPr>
              <w:t>: rozdzielczość kopiowania min. 1200 x 600 dpi</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A908CF" w:rsidRPr="00184B10" w:rsidTr="004A0BBB">
        <w:trPr>
          <w:trHeight w:val="26"/>
        </w:trPr>
        <w:tc>
          <w:tcPr>
            <w:tcW w:w="675" w:type="dxa"/>
            <w:vMerge/>
            <w:shd w:val="clear" w:color="auto" w:fill="FFFFFF" w:themeFill="background1"/>
            <w:vAlign w:val="center"/>
          </w:tcPr>
          <w:p w:rsidR="00A908CF" w:rsidRPr="00A179A8" w:rsidRDefault="00A908C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4110" w:type="dxa"/>
            <w:shd w:val="clear" w:color="auto" w:fill="FFFFFF" w:themeFill="background1"/>
            <w:vAlign w:val="center"/>
          </w:tcPr>
          <w:p w:rsidR="00A908CF" w:rsidRDefault="00646685" w:rsidP="00A22B5E">
            <w:pPr>
              <w:rPr>
                <w:rFonts w:ascii="Calibri" w:hAnsi="Calibri" w:cs="Calibri"/>
                <w:sz w:val="20"/>
                <w:szCs w:val="20"/>
              </w:rPr>
            </w:pPr>
            <w:r w:rsidRPr="00184B10">
              <w:rPr>
                <w:rFonts w:cstheme="minorHAnsi"/>
                <w:bCs/>
                <w:color w:val="000000"/>
                <w:sz w:val="20"/>
                <w:szCs w:val="20"/>
              </w:rPr>
              <w:t>Deklaracja zgodności CE lub równoważna</w:t>
            </w:r>
            <w:r w:rsidR="00015242">
              <w:rPr>
                <w:rFonts w:cstheme="minorHAnsi"/>
                <w:bCs/>
                <w:color w:val="000000"/>
                <w:sz w:val="20"/>
                <w:szCs w:val="20"/>
              </w:rPr>
              <w:t>, instrukcja w języku polskim</w:t>
            </w:r>
          </w:p>
        </w:tc>
        <w:tc>
          <w:tcPr>
            <w:tcW w:w="4395" w:type="dxa"/>
            <w:shd w:val="clear" w:color="auto" w:fill="FFFFFF" w:themeFill="background1"/>
            <w:vAlign w:val="center"/>
          </w:tcPr>
          <w:p w:rsidR="00A908CF" w:rsidRDefault="00A908CF" w:rsidP="00A22B5E">
            <w:pPr>
              <w:rPr>
                <w:rFonts w:ascii="Calibri" w:hAnsi="Calibri" w:cs="Calibri"/>
                <w:sz w:val="20"/>
                <w:szCs w:val="20"/>
              </w:rPr>
            </w:pPr>
          </w:p>
        </w:tc>
        <w:tc>
          <w:tcPr>
            <w:tcW w:w="1701" w:type="dxa"/>
            <w:vMerge/>
            <w:shd w:val="clear" w:color="auto" w:fill="FFFFFF" w:themeFill="background1"/>
            <w:vAlign w:val="center"/>
          </w:tcPr>
          <w:p w:rsidR="00A908CF" w:rsidRDefault="00A908CF" w:rsidP="00A8670A">
            <w:pPr>
              <w:jc w:val="center"/>
              <w:rPr>
                <w:rFonts w:ascii="Calibri" w:hAnsi="Calibri" w:cs="Calibri"/>
                <w:sz w:val="20"/>
                <w:szCs w:val="20"/>
              </w:rPr>
            </w:pPr>
          </w:p>
        </w:tc>
        <w:tc>
          <w:tcPr>
            <w:tcW w:w="850" w:type="dxa"/>
            <w:vMerge/>
            <w:shd w:val="clear" w:color="auto" w:fill="FFFFFF" w:themeFill="background1"/>
            <w:vAlign w:val="center"/>
          </w:tcPr>
          <w:p w:rsidR="00A908CF" w:rsidRDefault="00A908CF" w:rsidP="00A8670A">
            <w:pPr>
              <w:jc w:val="center"/>
              <w:rPr>
                <w:rFonts w:ascii="Calibri" w:hAnsi="Calibri" w:cs="Calibri"/>
                <w:sz w:val="20"/>
                <w:szCs w:val="20"/>
              </w:rPr>
            </w:pPr>
          </w:p>
        </w:tc>
      </w:tr>
      <w:tr w:rsidR="00015242" w:rsidRPr="00184B10" w:rsidTr="004A0BBB">
        <w:trPr>
          <w:trHeight w:val="24"/>
        </w:trPr>
        <w:tc>
          <w:tcPr>
            <w:tcW w:w="675" w:type="dxa"/>
            <w:vMerge w:val="restart"/>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015242" w:rsidRDefault="00015242" w:rsidP="00A8670A">
            <w:pPr>
              <w:jc w:val="center"/>
              <w:rPr>
                <w:rFonts w:ascii="Calibri" w:hAnsi="Calibri" w:cs="Calibri"/>
                <w:sz w:val="20"/>
                <w:szCs w:val="20"/>
              </w:rPr>
            </w:pPr>
            <w:r>
              <w:rPr>
                <w:rFonts w:ascii="Calibri" w:hAnsi="Calibri" w:cs="Calibri"/>
                <w:sz w:val="20"/>
                <w:szCs w:val="20"/>
              </w:rPr>
              <w:t>Tablica interaktywna</w:t>
            </w:r>
          </w:p>
        </w:tc>
        <w:tc>
          <w:tcPr>
            <w:tcW w:w="4110" w:type="dxa"/>
            <w:shd w:val="clear" w:color="auto" w:fill="FFFFFF" w:themeFill="background1"/>
            <w:vAlign w:val="center"/>
          </w:tcPr>
          <w:p w:rsidR="00015242" w:rsidRDefault="00015242" w:rsidP="00015242">
            <w:pPr>
              <w:rPr>
                <w:rFonts w:ascii="Calibri" w:hAnsi="Calibri" w:cs="Calibri"/>
                <w:sz w:val="20"/>
                <w:szCs w:val="20"/>
              </w:rPr>
            </w:pPr>
            <w:r>
              <w:rPr>
                <w:rFonts w:ascii="Calibri" w:hAnsi="Calibri" w:cs="Calibri"/>
                <w:sz w:val="20"/>
                <w:szCs w:val="20"/>
              </w:rPr>
              <w:t>Tablica interaktywna</w:t>
            </w:r>
          </w:p>
          <w:p w:rsidR="00015242" w:rsidRDefault="00015242" w:rsidP="00015242">
            <w:pPr>
              <w:rPr>
                <w:rFonts w:ascii="Calibri" w:hAnsi="Calibri" w:cs="Calibri"/>
                <w:sz w:val="20"/>
                <w:szCs w:val="20"/>
              </w:rPr>
            </w:pPr>
          </w:p>
          <w:p w:rsidR="00015242" w:rsidRPr="00A179A8" w:rsidRDefault="00015242" w:rsidP="00015242">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val="restart"/>
            <w:shd w:val="clear" w:color="auto" w:fill="FFFFFF" w:themeFill="background1"/>
            <w:vAlign w:val="center"/>
          </w:tcPr>
          <w:p w:rsidR="00015242" w:rsidRDefault="00015242" w:rsidP="00B03BC4">
            <w:pPr>
              <w:jc w:val="center"/>
            </w:pPr>
            <w:r w:rsidRPr="001D21AE">
              <w:rPr>
                <w:rFonts w:ascii="Calibri" w:hAnsi="Calibri" w:cs="Calibri"/>
                <w:sz w:val="20"/>
                <w:szCs w:val="20"/>
              </w:rPr>
              <w:t>szt.</w:t>
            </w:r>
          </w:p>
        </w:tc>
        <w:tc>
          <w:tcPr>
            <w:tcW w:w="850" w:type="dxa"/>
            <w:vMerge w:val="restart"/>
            <w:shd w:val="clear" w:color="auto" w:fill="FFFFFF" w:themeFill="background1"/>
            <w:vAlign w:val="center"/>
          </w:tcPr>
          <w:p w:rsidR="00015242" w:rsidRPr="00A179A8" w:rsidRDefault="00015242" w:rsidP="00A8670A">
            <w:pPr>
              <w:jc w:val="center"/>
              <w:rPr>
                <w:rFonts w:ascii="Calibri" w:hAnsi="Calibri" w:cs="Calibri"/>
                <w:sz w:val="20"/>
                <w:szCs w:val="20"/>
              </w:rPr>
            </w:pPr>
            <w:r>
              <w:rPr>
                <w:rFonts w:ascii="Calibri" w:hAnsi="Calibri" w:cs="Calibri"/>
                <w:sz w:val="20"/>
                <w:szCs w:val="20"/>
              </w:rPr>
              <w:t>1</w:t>
            </w: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sidRPr="00015242">
              <w:rPr>
                <w:rFonts w:ascii="Calibri" w:hAnsi="Calibri" w:cs="Calibri"/>
                <w:sz w:val="20"/>
                <w:szCs w:val="20"/>
              </w:rPr>
              <w:t>Przekątna ekranu</w:t>
            </w:r>
            <w:r>
              <w:rPr>
                <w:rFonts w:ascii="Calibri" w:hAnsi="Calibri" w:cs="Calibri"/>
                <w:sz w:val="20"/>
                <w:szCs w:val="20"/>
              </w:rPr>
              <w:t xml:space="preserve"> min. 80”</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D146C1">
            <w:pPr>
              <w:rPr>
                <w:rFonts w:ascii="Calibri" w:hAnsi="Calibri" w:cs="Calibri"/>
                <w:sz w:val="20"/>
                <w:szCs w:val="20"/>
              </w:rPr>
            </w:pPr>
            <w:r>
              <w:rPr>
                <w:rFonts w:ascii="Calibri" w:hAnsi="Calibri" w:cs="Calibri"/>
                <w:sz w:val="20"/>
                <w:szCs w:val="20"/>
              </w:rPr>
              <w:t xml:space="preserve">Ilość punktów dotyku min. </w:t>
            </w:r>
            <w:r w:rsidR="00D146C1">
              <w:rPr>
                <w:rFonts w:ascii="Calibri" w:hAnsi="Calibri" w:cs="Calibri"/>
                <w:sz w:val="20"/>
                <w:szCs w:val="20"/>
              </w:rPr>
              <w:t>10</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Pozycjonowanie w podczerwieni.</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Sposób obsługi palcem lub wskaźnikiem</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 xml:space="preserve">Rodzaj mocowania </w:t>
            </w:r>
            <w:r w:rsidR="00EB178D">
              <w:rPr>
                <w:rFonts w:ascii="Calibri" w:hAnsi="Calibri" w:cs="Calibri"/>
                <w:sz w:val="20"/>
                <w:szCs w:val="20"/>
              </w:rPr>
              <w:t>–</w:t>
            </w:r>
            <w:r>
              <w:rPr>
                <w:rFonts w:ascii="Calibri" w:hAnsi="Calibri" w:cs="Calibri"/>
                <w:sz w:val="20"/>
                <w:szCs w:val="20"/>
              </w:rPr>
              <w:t xml:space="preserve"> ścienny</w:t>
            </w:r>
            <w:r w:rsidR="00EB178D">
              <w:rPr>
                <w:rFonts w:ascii="Calibri" w:hAnsi="Calibri" w:cs="Calibri"/>
                <w:sz w:val="20"/>
                <w:szCs w:val="20"/>
              </w:rPr>
              <w:t xml:space="preserve"> (dołączony zestaw montażowy).</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Rodzaj powierzchni roboczej: Ceramiczna, magnetyczna, suchościeralna</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015242" w:rsidP="00015242">
            <w:pPr>
              <w:rPr>
                <w:rFonts w:ascii="Calibri" w:hAnsi="Calibri" w:cs="Calibri"/>
                <w:sz w:val="20"/>
                <w:szCs w:val="20"/>
              </w:rPr>
            </w:pPr>
            <w:r>
              <w:rPr>
                <w:rFonts w:ascii="Calibri" w:hAnsi="Calibri" w:cs="Calibri"/>
                <w:sz w:val="20"/>
                <w:szCs w:val="20"/>
              </w:rPr>
              <w:t>Interfejs USB 2.0</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EB178D" w:rsidP="00015242">
            <w:pPr>
              <w:rPr>
                <w:rFonts w:ascii="Calibri" w:hAnsi="Calibri" w:cs="Calibri"/>
                <w:sz w:val="20"/>
                <w:szCs w:val="20"/>
              </w:rPr>
            </w:pPr>
            <w:r>
              <w:rPr>
                <w:rFonts w:ascii="Calibri" w:hAnsi="Calibri" w:cs="Calibri"/>
                <w:sz w:val="20"/>
                <w:szCs w:val="20"/>
              </w:rPr>
              <w:t>Instrukcja obsługi w języku polskim</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015242" w:rsidRPr="00184B10" w:rsidTr="004A0BBB">
        <w:trPr>
          <w:trHeight w:val="24"/>
        </w:trPr>
        <w:tc>
          <w:tcPr>
            <w:tcW w:w="675" w:type="dxa"/>
            <w:vMerge/>
            <w:shd w:val="clear" w:color="auto" w:fill="FFFFFF" w:themeFill="background1"/>
            <w:vAlign w:val="center"/>
          </w:tcPr>
          <w:p w:rsidR="00015242" w:rsidRPr="00A179A8" w:rsidRDefault="00015242"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015242" w:rsidRDefault="00015242" w:rsidP="00A8670A">
            <w:pPr>
              <w:jc w:val="center"/>
              <w:rPr>
                <w:rFonts w:ascii="Calibri" w:hAnsi="Calibri" w:cs="Calibri"/>
                <w:sz w:val="20"/>
                <w:szCs w:val="20"/>
              </w:rPr>
            </w:pPr>
          </w:p>
        </w:tc>
        <w:tc>
          <w:tcPr>
            <w:tcW w:w="4110" w:type="dxa"/>
            <w:shd w:val="clear" w:color="auto" w:fill="FFFFFF" w:themeFill="background1"/>
            <w:vAlign w:val="center"/>
          </w:tcPr>
          <w:p w:rsidR="00015242" w:rsidRPr="00A179A8" w:rsidRDefault="00C62B4F" w:rsidP="00015242">
            <w:pPr>
              <w:rPr>
                <w:rFonts w:ascii="Calibri" w:hAnsi="Calibri" w:cs="Calibri"/>
                <w:sz w:val="20"/>
                <w:szCs w:val="20"/>
              </w:rPr>
            </w:pPr>
            <w:r>
              <w:rPr>
                <w:rFonts w:ascii="Calibri" w:hAnsi="Calibri" w:cs="Calibri"/>
                <w:sz w:val="20"/>
                <w:szCs w:val="20"/>
              </w:rPr>
              <w:t>Wyposażona w 4 pisaki magnetyczne</w:t>
            </w:r>
          </w:p>
        </w:tc>
        <w:tc>
          <w:tcPr>
            <w:tcW w:w="4395" w:type="dxa"/>
            <w:shd w:val="clear" w:color="auto" w:fill="FFFFFF" w:themeFill="background1"/>
            <w:vAlign w:val="center"/>
          </w:tcPr>
          <w:p w:rsidR="00015242" w:rsidRPr="00A179A8" w:rsidRDefault="00015242" w:rsidP="00A8670A">
            <w:pPr>
              <w:jc w:val="center"/>
              <w:rPr>
                <w:rFonts w:ascii="Calibri" w:hAnsi="Calibri" w:cs="Calibri"/>
                <w:sz w:val="20"/>
                <w:szCs w:val="20"/>
              </w:rPr>
            </w:pPr>
          </w:p>
        </w:tc>
        <w:tc>
          <w:tcPr>
            <w:tcW w:w="1701" w:type="dxa"/>
            <w:vMerge/>
            <w:shd w:val="clear" w:color="auto" w:fill="FFFFFF" w:themeFill="background1"/>
            <w:vAlign w:val="center"/>
          </w:tcPr>
          <w:p w:rsidR="00015242" w:rsidRPr="001D21AE" w:rsidRDefault="00015242" w:rsidP="00B03BC4">
            <w:pPr>
              <w:jc w:val="center"/>
              <w:rPr>
                <w:rFonts w:ascii="Calibri" w:hAnsi="Calibri" w:cs="Calibri"/>
                <w:sz w:val="20"/>
                <w:szCs w:val="20"/>
              </w:rPr>
            </w:pPr>
          </w:p>
        </w:tc>
        <w:tc>
          <w:tcPr>
            <w:tcW w:w="850" w:type="dxa"/>
            <w:vMerge/>
            <w:shd w:val="clear" w:color="auto" w:fill="FFFFFF" w:themeFill="background1"/>
            <w:vAlign w:val="center"/>
          </w:tcPr>
          <w:p w:rsidR="00015242" w:rsidRDefault="00015242" w:rsidP="00A8670A">
            <w:pPr>
              <w:jc w:val="center"/>
              <w:rPr>
                <w:rFonts w:ascii="Calibri" w:hAnsi="Calibri" w:cs="Calibri"/>
                <w:sz w:val="20"/>
                <w:szCs w:val="20"/>
              </w:rPr>
            </w:pPr>
          </w:p>
        </w:tc>
      </w:tr>
      <w:tr w:rsidR="00C62B4F" w:rsidRPr="00184B10" w:rsidTr="004A0BBB">
        <w:trPr>
          <w:trHeight w:val="20"/>
        </w:trPr>
        <w:tc>
          <w:tcPr>
            <w:tcW w:w="675" w:type="dxa"/>
            <w:vMerge w:val="restart"/>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C62B4F" w:rsidRDefault="00C62B4F" w:rsidP="00A8670A">
            <w:pPr>
              <w:jc w:val="center"/>
              <w:rPr>
                <w:rFonts w:ascii="Calibri" w:hAnsi="Calibri" w:cs="Calibri"/>
                <w:sz w:val="20"/>
                <w:szCs w:val="20"/>
              </w:rPr>
            </w:pPr>
            <w:r>
              <w:rPr>
                <w:rFonts w:ascii="Calibri" w:hAnsi="Calibri" w:cs="Calibri"/>
                <w:sz w:val="20"/>
                <w:szCs w:val="20"/>
              </w:rPr>
              <w:t>Telewizor</w:t>
            </w:r>
          </w:p>
        </w:tc>
        <w:tc>
          <w:tcPr>
            <w:tcW w:w="4110" w:type="dxa"/>
            <w:shd w:val="clear" w:color="auto" w:fill="FFFFFF" w:themeFill="background1"/>
            <w:vAlign w:val="center"/>
          </w:tcPr>
          <w:p w:rsidR="00C62B4F" w:rsidRDefault="00C62B4F" w:rsidP="00C62B4F">
            <w:pPr>
              <w:rPr>
                <w:rFonts w:ascii="Calibri" w:hAnsi="Calibri" w:cs="Calibri"/>
                <w:sz w:val="20"/>
                <w:szCs w:val="20"/>
              </w:rPr>
            </w:pPr>
            <w:r>
              <w:rPr>
                <w:rFonts w:ascii="Calibri" w:hAnsi="Calibri" w:cs="Calibri"/>
                <w:sz w:val="20"/>
                <w:szCs w:val="20"/>
              </w:rPr>
              <w:t>Telewizor LED 50”</w:t>
            </w:r>
          </w:p>
          <w:p w:rsidR="00C62B4F" w:rsidRDefault="00C62B4F" w:rsidP="00C62B4F">
            <w:pPr>
              <w:rPr>
                <w:rFonts w:ascii="Calibri" w:hAnsi="Calibri" w:cs="Calibri"/>
                <w:sz w:val="20"/>
                <w:szCs w:val="20"/>
              </w:rPr>
            </w:pPr>
          </w:p>
          <w:p w:rsidR="00C62B4F" w:rsidRPr="00A179A8" w:rsidRDefault="00C62B4F" w:rsidP="00C62B4F">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val="restart"/>
            <w:shd w:val="clear" w:color="auto" w:fill="FFFFFF" w:themeFill="background1"/>
            <w:vAlign w:val="center"/>
          </w:tcPr>
          <w:p w:rsidR="00C62B4F" w:rsidRDefault="00C62B4F" w:rsidP="00B03BC4">
            <w:pPr>
              <w:jc w:val="center"/>
            </w:pPr>
            <w:r w:rsidRPr="001D21AE">
              <w:rPr>
                <w:rFonts w:ascii="Calibri" w:hAnsi="Calibri" w:cs="Calibri"/>
                <w:sz w:val="20"/>
                <w:szCs w:val="20"/>
              </w:rPr>
              <w:t>szt.</w:t>
            </w:r>
          </w:p>
        </w:tc>
        <w:tc>
          <w:tcPr>
            <w:tcW w:w="850" w:type="dxa"/>
            <w:vMerge w:val="restart"/>
            <w:shd w:val="clear" w:color="auto" w:fill="FFFFFF" w:themeFill="background1"/>
            <w:vAlign w:val="center"/>
          </w:tcPr>
          <w:p w:rsidR="00C62B4F" w:rsidRPr="00A179A8" w:rsidRDefault="00C62B4F" w:rsidP="00A8670A">
            <w:pPr>
              <w:jc w:val="center"/>
              <w:rPr>
                <w:rFonts w:ascii="Calibri" w:hAnsi="Calibri" w:cs="Calibri"/>
                <w:sz w:val="20"/>
                <w:szCs w:val="20"/>
              </w:rPr>
            </w:pPr>
            <w:r>
              <w:rPr>
                <w:rFonts w:ascii="Calibri" w:hAnsi="Calibri" w:cs="Calibri"/>
                <w:sz w:val="20"/>
                <w:szCs w:val="20"/>
              </w:rPr>
              <w:t>1</w:t>
            </w: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Przekątna ekranu 50 cali</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Rozdzielczość: 3840x2160</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Klasa energetyczna min: A</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C62B4F" w:rsidP="00C62B4F">
            <w:pPr>
              <w:rPr>
                <w:rFonts w:ascii="Calibri" w:hAnsi="Calibri" w:cs="Calibri"/>
                <w:sz w:val="20"/>
                <w:szCs w:val="20"/>
              </w:rPr>
            </w:pPr>
            <w:r>
              <w:rPr>
                <w:rFonts w:ascii="Calibri" w:hAnsi="Calibri" w:cs="Calibri"/>
                <w:sz w:val="20"/>
                <w:szCs w:val="20"/>
              </w:rPr>
              <w:t>Napięcie zasilania: 230 V</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 xml:space="preserve">Obsługa sieci bezprzewodowej </w:t>
            </w:r>
            <w:proofErr w:type="spellStart"/>
            <w:r>
              <w:rPr>
                <w:rFonts w:ascii="Calibri" w:hAnsi="Calibri" w:cs="Calibri"/>
                <w:sz w:val="20"/>
                <w:szCs w:val="20"/>
              </w:rPr>
              <w:t>WI-Fi</w:t>
            </w:r>
            <w:proofErr w:type="spellEnd"/>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E04D59">
            <w:pPr>
              <w:rPr>
                <w:rFonts w:ascii="Calibri" w:hAnsi="Calibri" w:cs="Calibri"/>
                <w:sz w:val="20"/>
                <w:szCs w:val="20"/>
              </w:rPr>
            </w:pPr>
            <w:r>
              <w:rPr>
                <w:rFonts w:ascii="Calibri" w:hAnsi="Calibri" w:cs="Calibri"/>
                <w:sz w:val="20"/>
                <w:szCs w:val="20"/>
              </w:rPr>
              <w:t>Min. 2 złącza HDMI</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Min. 1 port USB 2.0</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Głośniki o mocy min. 2 x 10 W</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Instrukcja obsługi w języku polskim</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C62B4F" w:rsidRPr="00184B10" w:rsidTr="004A0BBB">
        <w:trPr>
          <w:trHeight w:val="20"/>
        </w:trPr>
        <w:tc>
          <w:tcPr>
            <w:tcW w:w="675" w:type="dxa"/>
            <w:vMerge/>
            <w:shd w:val="clear" w:color="auto" w:fill="FFFFFF" w:themeFill="background1"/>
            <w:vAlign w:val="center"/>
          </w:tcPr>
          <w:p w:rsidR="00C62B4F" w:rsidRPr="00A179A8" w:rsidRDefault="00C62B4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C62B4F" w:rsidRDefault="00C62B4F" w:rsidP="00A8670A">
            <w:pPr>
              <w:jc w:val="center"/>
              <w:rPr>
                <w:rFonts w:ascii="Calibri" w:hAnsi="Calibri" w:cs="Calibri"/>
                <w:sz w:val="20"/>
                <w:szCs w:val="20"/>
              </w:rPr>
            </w:pPr>
          </w:p>
        </w:tc>
        <w:tc>
          <w:tcPr>
            <w:tcW w:w="4110" w:type="dxa"/>
            <w:shd w:val="clear" w:color="auto" w:fill="FFFFFF" w:themeFill="background1"/>
            <w:vAlign w:val="center"/>
          </w:tcPr>
          <w:p w:rsidR="00C62B4F" w:rsidRPr="00A179A8" w:rsidRDefault="00E04D59" w:rsidP="00C62B4F">
            <w:pPr>
              <w:rPr>
                <w:rFonts w:ascii="Calibri" w:hAnsi="Calibri" w:cs="Calibri"/>
                <w:sz w:val="20"/>
                <w:szCs w:val="20"/>
              </w:rPr>
            </w:pPr>
            <w:r>
              <w:rPr>
                <w:rFonts w:ascii="Calibri" w:hAnsi="Calibri" w:cs="Calibri"/>
                <w:sz w:val="20"/>
                <w:szCs w:val="20"/>
              </w:rPr>
              <w:t>Pilot zdalnego sterowania</w:t>
            </w:r>
          </w:p>
        </w:tc>
        <w:tc>
          <w:tcPr>
            <w:tcW w:w="4395" w:type="dxa"/>
            <w:shd w:val="clear" w:color="auto" w:fill="FFFFFF" w:themeFill="background1"/>
            <w:vAlign w:val="center"/>
          </w:tcPr>
          <w:p w:rsidR="00C62B4F" w:rsidRPr="00A179A8" w:rsidRDefault="00C62B4F" w:rsidP="00A8670A">
            <w:pPr>
              <w:jc w:val="center"/>
              <w:rPr>
                <w:rFonts w:ascii="Calibri" w:hAnsi="Calibri" w:cs="Calibri"/>
                <w:sz w:val="20"/>
                <w:szCs w:val="20"/>
              </w:rPr>
            </w:pPr>
          </w:p>
        </w:tc>
        <w:tc>
          <w:tcPr>
            <w:tcW w:w="1701" w:type="dxa"/>
            <w:vMerge/>
            <w:shd w:val="clear" w:color="auto" w:fill="FFFFFF" w:themeFill="background1"/>
            <w:vAlign w:val="center"/>
          </w:tcPr>
          <w:p w:rsidR="00C62B4F" w:rsidRPr="001D21AE" w:rsidRDefault="00C62B4F" w:rsidP="00B03BC4">
            <w:pPr>
              <w:jc w:val="center"/>
              <w:rPr>
                <w:rFonts w:ascii="Calibri" w:hAnsi="Calibri" w:cs="Calibri"/>
                <w:sz w:val="20"/>
                <w:szCs w:val="20"/>
              </w:rPr>
            </w:pPr>
          </w:p>
        </w:tc>
        <w:tc>
          <w:tcPr>
            <w:tcW w:w="850" w:type="dxa"/>
            <w:vMerge/>
            <w:shd w:val="clear" w:color="auto" w:fill="FFFFFF" w:themeFill="background1"/>
            <w:vAlign w:val="center"/>
          </w:tcPr>
          <w:p w:rsidR="00C62B4F" w:rsidRDefault="00C62B4F" w:rsidP="00A8670A">
            <w:pPr>
              <w:jc w:val="center"/>
              <w:rPr>
                <w:rFonts w:ascii="Calibri" w:hAnsi="Calibri" w:cs="Calibri"/>
                <w:sz w:val="20"/>
                <w:szCs w:val="20"/>
              </w:rPr>
            </w:pP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Oprogramowanie do sterowania programem nauki języka obcego</w:t>
            </w:r>
          </w:p>
        </w:tc>
        <w:tc>
          <w:tcPr>
            <w:tcW w:w="4110" w:type="dxa"/>
            <w:shd w:val="clear" w:color="auto" w:fill="FFFFFF" w:themeFill="background1"/>
            <w:vAlign w:val="center"/>
          </w:tcPr>
          <w:p w:rsidR="00D87421" w:rsidRPr="00A179A8" w:rsidRDefault="00454B7D" w:rsidP="00454B7D">
            <w:pPr>
              <w:jc w:val="both"/>
              <w:rPr>
                <w:rFonts w:ascii="Calibri" w:hAnsi="Calibri" w:cs="Calibri"/>
                <w:sz w:val="20"/>
                <w:szCs w:val="20"/>
              </w:rPr>
            </w:pPr>
            <w:r w:rsidRPr="00454B7D">
              <w:rPr>
                <w:rFonts w:ascii="Calibri" w:hAnsi="Calibri" w:cs="Calibri"/>
                <w:sz w:val="20"/>
                <w:szCs w:val="20"/>
              </w:rPr>
              <w:t xml:space="preserve">program umożliwiający obsługę pracowni z tabletu, tablicy interaktywnej, z komputera; </w:t>
            </w:r>
            <w:proofErr w:type="spellStart"/>
            <w:r w:rsidRPr="00454B7D">
              <w:rPr>
                <w:rFonts w:ascii="Calibri" w:hAnsi="Calibri" w:cs="Calibri"/>
                <w:sz w:val="20"/>
                <w:szCs w:val="20"/>
              </w:rPr>
              <w:t>interface</w:t>
            </w:r>
            <w:proofErr w:type="spellEnd"/>
            <w:r w:rsidRPr="00454B7D">
              <w:rPr>
                <w:rFonts w:ascii="Calibri" w:hAnsi="Calibri" w:cs="Calibri"/>
                <w:sz w:val="20"/>
                <w:szCs w:val="20"/>
              </w:rPr>
              <w:t xml:space="preserve"> użytkownika z ikonami numerów stanowisk i nazwiskami lub imionami słuchaczy, </w:t>
            </w:r>
            <w:proofErr w:type="spellStart"/>
            <w:r w:rsidRPr="00454B7D">
              <w:rPr>
                <w:rFonts w:ascii="Calibri" w:hAnsi="Calibri" w:cs="Calibri"/>
                <w:sz w:val="20"/>
                <w:szCs w:val="20"/>
              </w:rPr>
              <w:t>timer</w:t>
            </w:r>
            <w:proofErr w:type="spellEnd"/>
            <w:r w:rsidRPr="00454B7D">
              <w:rPr>
                <w:rFonts w:ascii="Calibri" w:hAnsi="Calibri" w:cs="Calibri"/>
                <w:sz w:val="20"/>
                <w:szCs w:val="20"/>
              </w:rPr>
              <w:t>, imienna lista wg numerów stanowisk, źródła dźwięku, regulatory głośności, programowalne przyciski zapamiętujące układ Sali</w:t>
            </w:r>
            <w:r>
              <w:rPr>
                <w:rFonts w:ascii="Calibri" w:hAnsi="Calibri" w:cs="Calibri"/>
                <w:sz w:val="20"/>
                <w:szCs w:val="20"/>
              </w:rPr>
              <w:t xml:space="preserve">; </w:t>
            </w:r>
            <w:r w:rsidRPr="00454B7D">
              <w:rPr>
                <w:rFonts w:ascii="Calibri" w:hAnsi="Calibri" w:cs="Calibri"/>
                <w:sz w:val="20"/>
                <w:szCs w:val="20"/>
              </w:rPr>
              <w:t>program realizuje WSZYSTKIE funkcje dostępne w pracowni</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1</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Oprogramowanie magnetofonu cyfrowego</w:t>
            </w:r>
          </w:p>
        </w:tc>
        <w:tc>
          <w:tcPr>
            <w:tcW w:w="4110" w:type="dxa"/>
            <w:shd w:val="clear" w:color="auto" w:fill="FFFFFF" w:themeFill="background1"/>
            <w:vAlign w:val="center"/>
          </w:tcPr>
          <w:p w:rsidR="00D87421" w:rsidRDefault="00454B7D" w:rsidP="00454B7D">
            <w:pPr>
              <w:jc w:val="both"/>
              <w:rPr>
                <w:rFonts w:ascii="Calibri" w:hAnsi="Calibri" w:cs="Calibri"/>
                <w:sz w:val="20"/>
                <w:szCs w:val="20"/>
              </w:rPr>
            </w:pPr>
            <w:r w:rsidRPr="00454B7D">
              <w:rPr>
                <w:rFonts w:ascii="Calibri" w:hAnsi="Calibri" w:cs="Calibri"/>
                <w:sz w:val="20"/>
                <w:szCs w:val="20"/>
              </w:rPr>
              <w:t>dwie ścieżki rejestratora dają możliwość jednoczesnego odsłuchiwania audycji i nagrywania głosu ucznia, funkcja magnetofonu i rejestratora, 10 znaczników wyodrębniających część zapisu, wybór prędkości odtwarzania</w:t>
            </w:r>
            <w:r w:rsidR="004323F1">
              <w:rPr>
                <w:rFonts w:ascii="Calibri" w:hAnsi="Calibri" w:cs="Calibri"/>
                <w:sz w:val="20"/>
                <w:szCs w:val="20"/>
              </w:rPr>
              <w:t>.</w:t>
            </w:r>
          </w:p>
          <w:p w:rsidR="004323F1" w:rsidRPr="00A179A8" w:rsidRDefault="004323F1" w:rsidP="00454B7D">
            <w:pPr>
              <w:jc w:val="both"/>
              <w:rPr>
                <w:rFonts w:ascii="Calibri" w:hAnsi="Calibri" w:cs="Calibri"/>
                <w:sz w:val="20"/>
                <w:szCs w:val="20"/>
              </w:rPr>
            </w:pPr>
            <w:r>
              <w:rPr>
                <w:rFonts w:ascii="Calibri" w:hAnsi="Calibri" w:cs="Calibri"/>
                <w:sz w:val="20"/>
                <w:szCs w:val="20"/>
              </w:rPr>
              <w:t>O</w:t>
            </w:r>
            <w:r w:rsidRPr="004323F1">
              <w:rPr>
                <w:rFonts w:ascii="Calibri" w:hAnsi="Calibri" w:cs="Calibri"/>
                <w:sz w:val="20"/>
                <w:szCs w:val="20"/>
              </w:rPr>
              <w:t>programowanie magnetofonu cyfrowego, dwuścieżkowego z licencją na wszystkie stanowiska</w:t>
            </w:r>
            <w:r w:rsidR="00400F48">
              <w:rPr>
                <w:rFonts w:ascii="Calibri" w:hAnsi="Calibri" w:cs="Calibri"/>
                <w:sz w:val="20"/>
                <w:szCs w:val="20"/>
              </w:rPr>
              <w:t xml:space="preserve"> (25 szt.)</w:t>
            </w:r>
            <w:r w:rsidRPr="004323F1">
              <w:rPr>
                <w:rFonts w:ascii="Calibri" w:hAnsi="Calibri" w:cs="Calibri"/>
                <w:sz w:val="20"/>
                <w:szCs w:val="20"/>
              </w:rPr>
              <w:t>:</w:t>
            </w:r>
            <w:r>
              <w:rPr>
                <w:rFonts w:ascii="Calibri" w:hAnsi="Calibri" w:cs="Calibri"/>
                <w:sz w:val="20"/>
                <w:szCs w:val="20"/>
              </w:rPr>
              <w:t xml:space="preserve"> </w:t>
            </w:r>
            <w:r w:rsidRPr="004323F1">
              <w:rPr>
                <w:rFonts w:ascii="Calibri" w:hAnsi="Calibri" w:cs="Calibri"/>
                <w:sz w:val="20"/>
                <w:szCs w:val="20"/>
              </w:rPr>
              <w:t>jednoczesny zapis jednego pliku dźwiękowego i odtwarzanie innego pliku,</w:t>
            </w:r>
            <w:r>
              <w:rPr>
                <w:rFonts w:ascii="Calibri" w:hAnsi="Calibri" w:cs="Calibri"/>
                <w:sz w:val="20"/>
                <w:szCs w:val="20"/>
              </w:rPr>
              <w:t xml:space="preserve"> </w:t>
            </w:r>
            <w:r w:rsidRPr="004323F1">
              <w:rPr>
                <w:rFonts w:ascii="Calibri" w:hAnsi="Calibri" w:cs="Calibri"/>
                <w:sz w:val="20"/>
                <w:szCs w:val="20"/>
              </w:rPr>
              <w:t>zapis dźwięku słyszanego w słuchawkach (głos nauczyciela, audycja) i własnego głosu na dwóch oddzielnych ścieżkach</w:t>
            </w:r>
            <w:r>
              <w:rPr>
                <w:rFonts w:ascii="Calibri" w:hAnsi="Calibri" w:cs="Calibri"/>
                <w:sz w:val="20"/>
                <w:szCs w:val="20"/>
              </w:rPr>
              <w:t xml:space="preserve">, </w:t>
            </w:r>
            <w:r w:rsidRPr="004323F1">
              <w:rPr>
                <w:rFonts w:ascii="Calibri" w:hAnsi="Calibri" w:cs="Calibri"/>
                <w:sz w:val="20"/>
                <w:szCs w:val="20"/>
              </w:rPr>
              <w:t>odtwarzanie nagrania w różnym tempie -pozwala na dokładne wsłuchanie się i odwzorowanie</w:t>
            </w:r>
            <w:r>
              <w:rPr>
                <w:rFonts w:ascii="Calibri" w:hAnsi="Calibri" w:cs="Calibri"/>
                <w:sz w:val="20"/>
                <w:szCs w:val="20"/>
              </w:rPr>
              <w:t xml:space="preserve">, </w:t>
            </w:r>
            <w:r w:rsidRPr="004323F1">
              <w:rPr>
                <w:rFonts w:ascii="Calibri" w:hAnsi="Calibri" w:cs="Calibri"/>
                <w:sz w:val="20"/>
                <w:szCs w:val="20"/>
              </w:rPr>
              <w:t>graficzne wykresy przebiegu dźwięku (oscylograf) do porównywania ścieżek np. własnego, nagranego głosu i oryginału</w:t>
            </w:r>
            <w:r>
              <w:rPr>
                <w:rFonts w:ascii="Calibri" w:hAnsi="Calibri" w:cs="Calibri"/>
                <w:sz w:val="20"/>
                <w:szCs w:val="20"/>
              </w:rPr>
              <w:t xml:space="preserve">, </w:t>
            </w:r>
            <w:r w:rsidRPr="004323F1">
              <w:rPr>
                <w:rFonts w:ascii="Calibri" w:hAnsi="Calibri" w:cs="Calibri"/>
                <w:sz w:val="20"/>
                <w:szCs w:val="20"/>
              </w:rPr>
              <w:t>zakładki służące do zaznaczenia fragmentu audycji, który chcemy powtarzać</w:t>
            </w:r>
            <w:r>
              <w:rPr>
                <w:rFonts w:ascii="Calibri" w:hAnsi="Calibri" w:cs="Calibri"/>
                <w:sz w:val="20"/>
                <w:szCs w:val="20"/>
              </w:rPr>
              <w:t xml:space="preserve">, </w:t>
            </w:r>
            <w:r w:rsidRPr="004323F1">
              <w:rPr>
                <w:rFonts w:ascii="Calibri" w:hAnsi="Calibri" w:cs="Calibri"/>
                <w:sz w:val="20"/>
                <w:szCs w:val="20"/>
              </w:rPr>
              <w:t>włączenie i wyłączenie własnego podsłuchu</w:t>
            </w:r>
            <w:r>
              <w:rPr>
                <w:rFonts w:ascii="Calibri" w:hAnsi="Calibri" w:cs="Calibri"/>
                <w:sz w:val="20"/>
                <w:szCs w:val="20"/>
              </w:rPr>
              <w:t>.</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1</w:t>
            </w:r>
          </w:p>
        </w:tc>
      </w:tr>
      <w:tr w:rsidR="00AC099A" w:rsidRPr="00184B10" w:rsidTr="00F16723">
        <w:trPr>
          <w:trHeight w:val="147"/>
        </w:trPr>
        <w:tc>
          <w:tcPr>
            <w:tcW w:w="675" w:type="dxa"/>
            <w:vMerge w:val="restart"/>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AC099A" w:rsidRDefault="00AC099A" w:rsidP="00A8670A">
            <w:pPr>
              <w:jc w:val="center"/>
              <w:rPr>
                <w:rFonts w:ascii="Calibri" w:hAnsi="Calibri" w:cs="Calibri"/>
                <w:sz w:val="20"/>
                <w:szCs w:val="20"/>
              </w:rPr>
            </w:pPr>
            <w:r>
              <w:rPr>
                <w:rFonts w:ascii="Calibri" w:hAnsi="Calibri" w:cs="Calibri"/>
                <w:sz w:val="20"/>
                <w:szCs w:val="20"/>
              </w:rPr>
              <w:t>Jednostka centralna system udo nauki języka obcego z wbudowanym komputerem wraz z klawiaturą i myszą</w:t>
            </w:r>
          </w:p>
        </w:tc>
        <w:tc>
          <w:tcPr>
            <w:tcW w:w="4110" w:type="dxa"/>
            <w:shd w:val="clear" w:color="auto" w:fill="FFFFFF" w:themeFill="background1"/>
            <w:vAlign w:val="center"/>
          </w:tcPr>
          <w:p w:rsidR="00AC099A" w:rsidRDefault="00AC099A" w:rsidP="00F16723">
            <w:pPr>
              <w:jc w:val="both"/>
              <w:rPr>
                <w:rFonts w:ascii="Calibri" w:hAnsi="Calibri" w:cs="Calibri"/>
                <w:sz w:val="20"/>
                <w:szCs w:val="20"/>
              </w:rPr>
            </w:pPr>
            <w:r>
              <w:rPr>
                <w:rFonts w:ascii="Calibri" w:hAnsi="Calibri" w:cs="Calibri"/>
                <w:sz w:val="20"/>
                <w:szCs w:val="20"/>
              </w:rPr>
              <w:t>Jednostka centralna:</w:t>
            </w:r>
          </w:p>
          <w:p w:rsidR="00AC099A" w:rsidRPr="00A179A8" w:rsidRDefault="00AC099A" w:rsidP="00F16723">
            <w:pPr>
              <w:jc w:val="both"/>
              <w:rPr>
                <w:rFonts w:ascii="Calibri" w:hAnsi="Calibri" w:cs="Calibri"/>
                <w:sz w:val="20"/>
                <w:szCs w:val="20"/>
              </w:rPr>
            </w:pPr>
            <w:r w:rsidRPr="00F16723">
              <w:rPr>
                <w:rFonts w:ascii="Calibri" w:hAnsi="Calibri" w:cs="Calibri"/>
                <w:sz w:val="20"/>
                <w:szCs w:val="20"/>
              </w:rPr>
              <w:t xml:space="preserve">Metalowa obudowa </w:t>
            </w:r>
            <w:proofErr w:type="spellStart"/>
            <w:r w:rsidRPr="00F16723">
              <w:rPr>
                <w:rFonts w:ascii="Calibri" w:hAnsi="Calibri" w:cs="Calibri"/>
                <w:sz w:val="20"/>
                <w:szCs w:val="20"/>
              </w:rPr>
              <w:t>rack</w:t>
            </w:r>
            <w:proofErr w:type="spellEnd"/>
            <w:r w:rsidRPr="00F16723">
              <w:rPr>
                <w:rFonts w:ascii="Calibri" w:hAnsi="Calibri" w:cs="Calibri"/>
                <w:sz w:val="20"/>
                <w:szCs w:val="20"/>
              </w:rPr>
              <w:t xml:space="preserve"> umieszczona w szafce sprzętowej biurka lektora; wymiary 40 cm x 13 cm x 30 cm lub dopasowane do wielkości biurka; obsługa z wbudowanego komputera PC za pośrednictwem programu</w:t>
            </w:r>
            <w:r>
              <w:rPr>
                <w:rFonts w:ascii="Calibri" w:hAnsi="Calibri" w:cs="Calibri"/>
                <w:sz w:val="20"/>
                <w:szCs w:val="20"/>
              </w:rPr>
              <w:t>.</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val="restart"/>
            <w:shd w:val="clear" w:color="auto" w:fill="FFFFFF" w:themeFill="background1"/>
            <w:vAlign w:val="center"/>
          </w:tcPr>
          <w:p w:rsidR="00AC099A" w:rsidRDefault="007E299D" w:rsidP="00B03BC4">
            <w:pPr>
              <w:jc w:val="center"/>
            </w:pPr>
            <w:r>
              <w:rPr>
                <w:rFonts w:ascii="Calibri" w:hAnsi="Calibri" w:cs="Calibri"/>
                <w:sz w:val="20"/>
                <w:szCs w:val="20"/>
              </w:rPr>
              <w:t>zestaw</w:t>
            </w:r>
          </w:p>
        </w:tc>
        <w:tc>
          <w:tcPr>
            <w:tcW w:w="850" w:type="dxa"/>
            <w:vMerge w:val="restart"/>
            <w:shd w:val="clear" w:color="auto" w:fill="FFFFFF" w:themeFill="background1"/>
            <w:vAlign w:val="center"/>
          </w:tcPr>
          <w:p w:rsidR="00AC099A" w:rsidRPr="00A179A8" w:rsidRDefault="00AC099A" w:rsidP="00A8670A">
            <w:pPr>
              <w:jc w:val="center"/>
              <w:rPr>
                <w:rFonts w:ascii="Calibri" w:hAnsi="Calibri" w:cs="Calibri"/>
                <w:sz w:val="20"/>
                <w:szCs w:val="20"/>
              </w:rPr>
            </w:pPr>
            <w:r>
              <w:rPr>
                <w:rFonts w:ascii="Calibri" w:hAnsi="Calibri" w:cs="Calibri"/>
                <w:sz w:val="20"/>
                <w:szCs w:val="20"/>
              </w:rPr>
              <w:t>1</w:t>
            </w: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184B10" w:rsidRDefault="00AC099A" w:rsidP="00F16723">
            <w:pPr>
              <w:jc w:val="both"/>
              <w:rPr>
                <w:rFonts w:cstheme="minorHAnsi"/>
                <w:color w:val="000000"/>
                <w:sz w:val="20"/>
                <w:szCs w:val="20"/>
              </w:rPr>
            </w:pPr>
            <w:r w:rsidRPr="00184B10">
              <w:rPr>
                <w:rFonts w:cstheme="minorHAnsi"/>
                <w:color w:val="000000"/>
                <w:sz w:val="20"/>
                <w:szCs w:val="20"/>
              </w:rPr>
              <w:t>System operacyjny:</w:t>
            </w:r>
          </w:p>
          <w:p w:rsidR="00AC099A" w:rsidRPr="00A179A8" w:rsidRDefault="00AC099A" w:rsidP="00F16723">
            <w:pPr>
              <w:jc w:val="both"/>
              <w:rPr>
                <w:rFonts w:ascii="Calibri" w:hAnsi="Calibri" w:cs="Calibri"/>
                <w:sz w:val="20"/>
                <w:szCs w:val="20"/>
              </w:rPr>
            </w:pPr>
            <w:r w:rsidRPr="00184B10">
              <w:rPr>
                <w:rFonts w:cstheme="minorHAnsi"/>
                <w:bCs/>
                <w:color w:val="000000"/>
                <w:sz w:val="20"/>
                <w:szCs w:val="20"/>
              </w:rPr>
              <w:t>System operacyjny Microsoft Windows 10 Pro PL 64bit lub równoważny, zainstalowany Windows 10 Pro PL 64 lub równoważny wraz ze wszystkimi niezbędnymi do poprawnej pracy sterownikami, nie wymagający aktywacji za pomocą telefonu lub Internetu w firmie Microsoft. Dołączony nośnik z wersją instalacyjną (odtworzeniową) systemu operacyjnego i dedykowanymi do oferowanego sprzętu sterownikami w przypadku braku tzw. systemowej partycji odtworzeniowej systemu operacyjnego (nośnik ze sterownikami wymagany w przypadku jeśli żądany system operacyjny nie wykrywa automatycznie i nie instaluje automatycznie podzespołów).</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184B10" w:rsidRDefault="00AC099A" w:rsidP="00F16723">
            <w:pPr>
              <w:rPr>
                <w:rFonts w:cstheme="minorHAnsi"/>
                <w:color w:val="000000"/>
                <w:sz w:val="20"/>
                <w:szCs w:val="20"/>
              </w:rPr>
            </w:pPr>
            <w:r w:rsidRPr="00184B10">
              <w:rPr>
                <w:rFonts w:cstheme="minorHAnsi"/>
                <w:color w:val="000000"/>
                <w:sz w:val="20"/>
                <w:szCs w:val="20"/>
              </w:rPr>
              <w:t xml:space="preserve">Procesor: </w:t>
            </w:r>
          </w:p>
          <w:p w:rsidR="00AC099A" w:rsidRPr="00184B10" w:rsidRDefault="00AC099A" w:rsidP="00F16723">
            <w:pPr>
              <w:rPr>
                <w:rFonts w:cstheme="minorHAnsi"/>
                <w:color w:val="000000"/>
                <w:sz w:val="20"/>
                <w:szCs w:val="20"/>
              </w:rPr>
            </w:pPr>
            <w:r w:rsidRPr="00184B10">
              <w:rPr>
                <w:rFonts w:cstheme="minorHAnsi"/>
                <w:color w:val="000000"/>
                <w:sz w:val="20"/>
                <w:szCs w:val="20"/>
              </w:rPr>
              <w:t xml:space="preserve">Procesor osiągający w teście </w:t>
            </w:r>
            <w:proofErr w:type="spellStart"/>
            <w:r w:rsidRPr="00184B10">
              <w:rPr>
                <w:rFonts w:cstheme="minorHAnsi"/>
                <w:color w:val="000000"/>
                <w:sz w:val="20"/>
                <w:szCs w:val="20"/>
              </w:rPr>
              <w:t>PassMark</w:t>
            </w:r>
            <w:proofErr w:type="spellEnd"/>
            <w:r w:rsidRPr="00184B10">
              <w:rPr>
                <w:rFonts w:cstheme="minorHAnsi"/>
                <w:color w:val="000000"/>
                <w:sz w:val="20"/>
                <w:szCs w:val="20"/>
              </w:rPr>
              <w:t xml:space="preserve"> CPU Mark wynik min. 7</w:t>
            </w:r>
            <w:r>
              <w:rPr>
                <w:rFonts w:cstheme="minorHAnsi"/>
                <w:color w:val="000000"/>
                <w:sz w:val="20"/>
                <w:szCs w:val="20"/>
              </w:rPr>
              <w:t>3</w:t>
            </w:r>
            <w:r w:rsidRPr="00184B10">
              <w:rPr>
                <w:rFonts w:cstheme="minorHAnsi"/>
                <w:color w:val="000000"/>
                <w:sz w:val="20"/>
                <w:szCs w:val="20"/>
              </w:rPr>
              <w:t>00</w:t>
            </w:r>
            <w:r w:rsidRPr="00184B10">
              <w:rPr>
                <w:rFonts w:cstheme="minorHAnsi"/>
                <w:bCs/>
                <w:color w:val="000000"/>
                <w:sz w:val="20"/>
                <w:szCs w:val="20"/>
              </w:rPr>
              <w:t xml:space="preserve"> punktów</w:t>
            </w:r>
            <w:r w:rsidRPr="00184B10">
              <w:rPr>
                <w:rFonts w:cstheme="minorHAnsi"/>
                <w:color w:val="000000"/>
                <w:sz w:val="20"/>
                <w:szCs w:val="20"/>
              </w:rPr>
              <w:t xml:space="preserve"> (wynik testu zaproponowanego procesora musi być opublikowany w zestawieniu </w:t>
            </w:r>
            <w:proofErr w:type="spellStart"/>
            <w:r w:rsidRPr="00184B10">
              <w:rPr>
                <w:rFonts w:cstheme="minorHAnsi"/>
                <w:color w:val="000000"/>
                <w:sz w:val="20"/>
                <w:szCs w:val="20"/>
              </w:rPr>
              <w:t>CpuBenchmark</w:t>
            </w:r>
            <w:proofErr w:type="spellEnd"/>
            <w:r w:rsidRPr="00184B10">
              <w:rPr>
                <w:rFonts w:cstheme="minorHAnsi"/>
                <w:color w:val="000000"/>
                <w:sz w:val="20"/>
                <w:szCs w:val="20"/>
              </w:rPr>
              <w:t xml:space="preserve"> – stanowiącym załącznik procesory (nr 8 do SIWZ) w niniejszym postępowaniu. Wyniki testów na podstawie zestawienia publikowanego na stronie </w:t>
            </w:r>
            <w:hyperlink r:id="rId9" w:history="1">
              <w:r w:rsidRPr="00184B10">
                <w:rPr>
                  <w:rStyle w:val="Hipercze"/>
                  <w:rFonts w:cstheme="minorHAnsi"/>
                  <w:sz w:val="20"/>
                  <w:szCs w:val="20"/>
                </w:rPr>
                <w:t>https://www.cpubenchmark.net/high_end_cpus.html</w:t>
              </w:r>
            </w:hyperlink>
          </w:p>
          <w:p w:rsidR="00AC099A" w:rsidRPr="00184B10" w:rsidRDefault="00AC099A" w:rsidP="00F16723">
            <w:pPr>
              <w:rPr>
                <w:sz w:val="20"/>
                <w:szCs w:val="20"/>
              </w:rPr>
            </w:pPr>
            <w:r w:rsidRPr="00184B10">
              <w:rPr>
                <w:sz w:val="20"/>
                <w:szCs w:val="20"/>
              </w:rPr>
              <w:t>z dnia 18 lutego 2019 r.)</w:t>
            </w:r>
          </w:p>
          <w:p w:rsidR="00AC099A" w:rsidRPr="00184B10" w:rsidRDefault="00AC099A" w:rsidP="00F16723">
            <w:pPr>
              <w:rPr>
                <w:rFonts w:cstheme="minorHAnsi"/>
                <w:color w:val="000000"/>
                <w:sz w:val="20"/>
                <w:szCs w:val="20"/>
              </w:rPr>
            </w:pPr>
          </w:p>
          <w:p w:rsidR="00AC099A" w:rsidRPr="00A179A8" w:rsidRDefault="00AC099A" w:rsidP="00F16723">
            <w:pPr>
              <w:rPr>
                <w:rFonts w:ascii="Calibri" w:hAnsi="Calibri" w:cs="Calibri"/>
                <w:sz w:val="20"/>
                <w:szCs w:val="20"/>
              </w:rPr>
            </w:pPr>
            <w:r w:rsidRPr="00184B10">
              <w:rPr>
                <w:rFonts w:cstheme="minorHAnsi"/>
                <w:color w:val="000000"/>
                <w:sz w:val="20"/>
                <w:szCs w:val="20"/>
              </w:rPr>
              <w:t>W kolumnie obok należy podać dane oferowanego sprzętu: Model/typ/nazwę/producenta oferowanego procesora.</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D</w:t>
            </w:r>
            <w:r w:rsidRPr="00AC099A">
              <w:rPr>
                <w:rFonts w:ascii="Calibri" w:hAnsi="Calibri" w:cs="Calibri"/>
                <w:sz w:val="20"/>
                <w:szCs w:val="20"/>
              </w:rPr>
              <w:t>ysk twardy</w:t>
            </w:r>
            <w:r>
              <w:rPr>
                <w:rFonts w:ascii="Calibri" w:hAnsi="Calibri" w:cs="Calibri"/>
                <w:sz w:val="20"/>
                <w:szCs w:val="20"/>
              </w:rPr>
              <w:t xml:space="preserve"> SSD o poj. min.</w:t>
            </w:r>
            <w:r w:rsidRPr="00AC099A">
              <w:rPr>
                <w:rFonts w:ascii="Calibri" w:hAnsi="Calibri" w:cs="Calibri"/>
                <w:sz w:val="20"/>
                <w:szCs w:val="20"/>
              </w:rPr>
              <w:t xml:space="preserve"> 240 GB SATA M2</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N</w:t>
            </w:r>
            <w:r w:rsidRPr="00AC099A">
              <w:rPr>
                <w:rFonts w:ascii="Calibri" w:hAnsi="Calibri" w:cs="Calibri"/>
                <w:sz w:val="20"/>
                <w:szCs w:val="20"/>
              </w:rPr>
              <w:t>apęd DVDRW z nagrywaniem</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Z</w:t>
            </w:r>
            <w:r w:rsidRPr="00AC099A">
              <w:rPr>
                <w:rFonts w:ascii="Calibri" w:hAnsi="Calibri" w:cs="Calibri"/>
                <w:sz w:val="20"/>
                <w:szCs w:val="20"/>
              </w:rPr>
              <w:t>estaw bezprzewodowej klawiatury i myszy,</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I</w:t>
            </w:r>
            <w:r w:rsidRPr="00AC099A">
              <w:rPr>
                <w:rFonts w:ascii="Calibri" w:hAnsi="Calibri" w:cs="Calibri"/>
                <w:sz w:val="20"/>
                <w:szCs w:val="20"/>
              </w:rPr>
              <w:t xml:space="preserve">nterfejsy: 6x USB 3.0; 1x 100/1000 </w:t>
            </w:r>
            <w:proofErr w:type="spellStart"/>
            <w:r w:rsidRPr="00AC099A">
              <w:rPr>
                <w:rFonts w:ascii="Calibri" w:hAnsi="Calibri" w:cs="Calibri"/>
                <w:sz w:val="20"/>
                <w:szCs w:val="20"/>
              </w:rPr>
              <w:t>Mbps</w:t>
            </w:r>
            <w:proofErr w:type="spellEnd"/>
            <w:r w:rsidRPr="00AC099A">
              <w:rPr>
                <w:rFonts w:ascii="Calibri" w:hAnsi="Calibri" w:cs="Calibri"/>
                <w:sz w:val="20"/>
                <w:szCs w:val="20"/>
              </w:rPr>
              <w:t xml:space="preserve"> Ethernet; 1x HDMI; 1xVGA; 1x </w:t>
            </w:r>
            <w:proofErr w:type="spellStart"/>
            <w:r w:rsidRPr="00AC099A">
              <w:rPr>
                <w:rFonts w:ascii="Calibri" w:hAnsi="Calibri" w:cs="Calibri"/>
                <w:sz w:val="20"/>
                <w:szCs w:val="20"/>
              </w:rPr>
              <w:t>DisplayPort</w:t>
            </w:r>
            <w:proofErr w:type="spellEnd"/>
            <w:r w:rsidRPr="00AC099A">
              <w:rPr>
                <w:rFonts w:ascii="Calibri" w:hAnsi="Calibri" w:cs="Calibri"/>
                <w:sz w:val="20"/>
                <w:szCs w:val="20"/>
              </w:rPr>
              <w:t xml:space="preserve">; 1x </w:t>
            </w:r>
            <w:proofErr w:type="spellStart"/>
            <w:r w:rsidRPr="00AC099A">
              <w:rPr>
                <w:rFonts w:ascii="Calibri" w:hAnsi="Calibri" w:cs="Calibri"/>
                <w:sz w:val="20"/>
                <w:szCs w:val="20"/>
              </w:rPr>
              <w:t>MicIn</w:t>
            </w:r>
            <w:proofErr w:type="spellEnd"/>
            <w:r w:rsidRPr="00AC099A">
              <w:rPr>
                <w:rFonts w:ascii="Calibri" w:hAnsi="Calibri" w:cs="Calibri"/>
                <w:sz w:val="20"/>
                <w:szCs w:val="20"/>
              </w:rPr>
              <w:t xml:space="preserve">; 1x </w:t>
            </w:r>
            <w:proofErr w:type="spellStart"/>
            <w:r w:rsidRPr="00AC099A">
              <w:rPr>
                <w:rFonts w:ascii="Calibri" w:hAnsi="Calibri" w:cs="Calibri"/>
                <w:sz w:val="20"/>
                <w:szCs w:val="20"/>
              </w:rPr>
              <w:t>LineOut</w:t>
            </w:r>
            <w:proofErr w:type="spellEnd"/>
            <w:r w:rsidRPr="00AC099A">
              <w:rPr>
                <w:rFonts w:ascii="Calibri" w:hAnsi="Calibri" w:cs="Calibri"/>
                <w:sz w:val="20"/>
                <w:szCs w:val="20"/>
              </w:rPr>
              <w:t xml:space="preserve">; </w:t>
            </w:r>
            <w:proofErr w:type="spellStart"/>
            <w:r w:rsidRPr="00AC099A">
              <w:rPr>
                <w:rFonts w:ascii="Calibri" w:hAnsi="Calibri" w:cs="Calibri"/>
                <w:sz w:val="20"/>
                <w:szCs w:val="20"/>
              </w:rPr>
              <w:t>WiFi</w:t>
            </w:r>
            <w:proofErr w:type="spellEnd"/>
            <w:r w:rsidRPr="00AC099A">
              <w:rPr>
                <w:rFonts w:ascii="Calibri" w:hAnsi="Calibri" w:cs="Calibri"/>
                <w:sz w:val="20"/>
                <w:szCs w:val="20"/>
              </w:rPr>
              <w:t xml:space="preserve"> 2.4Ghz 2 zewnętrzne anteny 3dB</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System usuwania ciepła z podwójnym wentylatorem</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F16723">
        <w:trPr>
          <w:trHeight w:val="147"/>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8 wejść mono sygnału Audio (4 stereo), 2 wyjścia audio, wejście słuchawkowe</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AC099A">
        <w:trPr>
          <w:trHeight w:val="36"/>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Pr>
                <w:rFonts w:ascii="Calibri" w:hAnsi="Calibri" w:cs="Calibri"/>
                <w:sz w:val="20"/>
                <w:szCs w:val="20"/>
              </w:rPr>
              <w:t>U</w:t>
            </w:r>
            <w:r w:rsidRPr="00AC099A">
              <w:rPr>
                <w:rFonts w:ascii="Calibri" w:hAnsi="Calibri" w:cs="Calibri"/>
                <w:sz w:val="20"/>
                <w:szCs w:val="20"/>
              </w:rPr>
              <w:t>ruchamianie centralki za pomocą włącznika od komputera</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wbudowany wzmacniacz stereo 40W</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sterowanie mikroprocesorowe</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cyfrowa regulacja siły  głosu z mikrofonów, z wejścia magnetofonowego, z wejścia DVD, regulacja siły oraz barwy głosu w głośnikach, wyjście nagrywania na komputer (rejestrator, magnetofon), wyjście na głośniki, wbudowany procesor DSP z funkcją symulacji zakłóceń rozmów telefonicznych.</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AC099A" w:rsidRPr="00184B10" w:rsidTr="00AC099A">
        <w:trPr>
          <w:trHeight w:val="34"/>
        </w:trPr>
        <w:tc>
          <w:tcPr>
            <w:tcW w:w="675" w:type="dxa"/>
            <w:vMerge/>
            <w:shd w:val="clear" w:color="auto" w:fill="FFFFFF" w:themeFill="background1"/>
            <w:vAlign w:val="center"/>
          </w:tcPr>
          <w:p w:rsidR="00AC099A" w:rsidRPr="00A179A8" w:rsidRDefault="00AC099A"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AC099A" w:rsidRDefault="00AC099A" w:rsidP="00A8670A">
            <w:pPr>
              <w:jc w:val="center"/>
              <w:rPr>
                <w:rFonts w:ascii="Calibri" w:hAnsi="Calibri" w:cs="Calibri"/>
                <w:sz w:val="20"/>
                <w:szCs w:val="20"/>
              </w:rPr>
            </w:pPr>
          </w:p>
        </w:tc>
        <w:tc>
          <w:tcPr>
            <w:tcW w:w="4110" w:type="dxa"/>
            <w:shd w:val="clear" w:color="auto" w:fill="FFFFFF" w:themeFill="background1"/>
            <w:vAlign w:val="center"/>
          </w:tcPr>
          <w:p w:rsidR="00AC099A" w:rsidRPr="00A179A8" w:rsidRDefault="00AC099A" w:rsidP="00AC099A">
            <w:pPr>
              <w:jc w:val="both"/>
              <w:rPr>
                <w:rFonts w:ascii="Calibri" w:hAnsi="Calibri" w:cs="Calibri"/>
                <w:sz w:val="20"/>
                <w:szCs w:val="20"/>
              </w:rPr>
            </w:pPr>
            <w:r w:rsidRPr="00AC099A">
              <w:rPr>
                <w:rFonts w:ascii="Calibri" w:hAnsi="Calibri" w:cs="Calibri"/>
                <w:sz w:val="20"/>
                <w:szCs w:val="20"/>
              </w:rPr>
              <w:t>zasilanie jednostki centralnej 230V, stanowisk uczniowskich 8V</w:t>
            </w:r>
            <w:r w:rsidR="00A8670A">
              <w:rPr>
                <w:rFonts w:ascii="Calibri" w:hAnsi="Calibri" w:cs="Calibri"/>
                <w:sz w:val="20"/>
                <w:szCs w:val="20"/>
              </w:rPr>
              <w:t xml:space="preserve"> lub </w:t>
            </w:r>
            <w:r w:rsidR="00CC2B2D">
              <w:rPr>
                <w:rFonts w:ascii="Calibri" w:hAnsi="Calibri" w:cs="Calibri"/>
                <w:sz w:val="20"/>
                <w:szCs w:val="20"/>
              </w:rPr>
              <w:t>12V lub 15V</w:t>
            </w:r>
            <w:r w:rsidRPr="00AC099A">
              <w:rPr>
                <w:rFonts w:ascii="Calibri" w:hAnsi="Calibri" w:cs="Calibri"/>
                <w:sz w:val="20"/>
                <w:szCs w:val="20"/>
              </w:rPr>
              <w:t xml:space="preserve">, pasmo przenoszenia 50Hz – 10 kHz, okablowanie (1xRCA / mini </w:t>
            </w:r>
            <w:proofErr w:type="spellStart"/>
            <w:r w:rsidRPr="00AC099A">
              <w:rPr>
                <w:rFonts w:ascii="Calibri" w:hAnsi="Calibri" w:cs="Calibri"/>
                <w:sz w:val="20"/>
                <w:szCs w:val="20"/>
              </w:rPr>
              <w:t>jack</w:t>
            </w:r>
            <w:proofErr w:type="spellEnd"/>
            <w:r w:rsidRPr="00AC099A">
              <w:rPr>
                <w:rFonts w:ascii="Calibri" w:hAnsi="Calibri" w:cs="Calibri"/>
                <w:sz w:val="20"/>
                <w:szCs w:val="20"/>
              </w:rPr>
              <w:t xml:space="preserve"> mono - 2 szt., 2xRCA / 2xRCA)</w:t>
            </w:r>
          </w:p>
        </w:tc>
        <w:tc>
          <w:tcPr>
            <w:tcW w:w="4395" w:type="dxa"/>
            <w:shd w:val="clear" w:color="auto" w:fill="FFFFFF" w:themeFill="background1"/>
            <w:vAlign w:val="center"/>
          </w:tcPr>
          <w:p w:rsidR="00AC099A" w:rsidRPr="00A179A8" w:rsidRDefault="00AC099A" w:rsidP="00A8670A">
            <w:pPr>
              <w:jc w:val="center"/>
              <w:rPr>
                <w:rFonts w:ascii="Calibri" w:hAnsi="Calibri" w:cs="Calibri"/>
                <w:sz w:val="20"/>
                <w:szCs w:val="20"/>
              </w:rPr>
            </w:pPr>
          </w:p>
        </w:tc>
        <w:tc>
          <w:tcPr>
            <w:tcW w:w="1701" w:type="dxa"/>
            <w:vMerge/>
            <w:shd w:val="clear" w:color="auto" w:fill="FFFFFF" w:themeFill="background1"/>
            <w:vAlign w:val="center"/>
          </w:tcPr>
          <w:p w:rsidR="00AC099A" w:rsidRPr="001D21AE" w:rsidRDefault="00AC099A" w:rsidP="00B03BC4">
            <w:pPr>
              <w:jc w:val="center"/>
              <w:rPr>
                <w:rFonts w:ascii="Calibri" w:hAnsi="Calibri" w:cs="Calibri"/>
                <w:sz w:val="20"/>
                <w:szCs w:val="20"/>
              </w:rPr>
            </w:pPr>
          </w:p>
        </w:tc>
        <w:tc>
          <w:tcPr>
            <w:tcW w:w="850" w:type="dxa"/>
            <w:vMerge/>
            <w:shd w:val="clear" w:color="auto" w:fill="FFFFFF" w:themeFill="background1"/>
            <w:vAlign w:val="center"/>
          </w:tcPr>
          <w:p w:rsidR="00AC099A" w:rsidRDefault="00AC099A" w:rsidP="00A8670A">
            <w:pPr>
              <w:jc w:val="center"/>
              <w:rPr>
                <w:rFonts w:ascii="Calibri" w:hAnsi="Calibri" w:cs="Calibri"/>
                <w:sz w:val="20"/>
                <w:szCs w:val="20"/>
              </w:rPr>
            </w:pP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Głośniki montowane na ścianę</w:t>
            </w:r>
          </w:p>
        </w:tc>
        <w:tc>
          <w:tcPr>
            <w:tcW w:w="4110" w:type="dxa"/>
            <w:shd w:val="clear" w:color="auto" w:fill="FFFFFF" w:themeFill="background1"/>
            <w:vAlign w:val="center"/>
          </w:tcPr>
          <w:p w:rsidR="00D87421" w:rsidRPr="00A179A8" w:rsidRDefault="00454B7D" w:rsidP="003D4373">
            <w:pPr>
              <w:jc w:val="both"/>
              <w:rPr>
                <w:rFonts w:ascii="Calibri" w:hAnsi="Calibri" w:cs="Calibri"/>
                <w:sz w:val="20"/>
                <w:szCs w:val="20"/>
              </w:rPr>
            </w:pPr>
            <w:r w:rsidRPr="00454B7D">
              <w:rPr>
                <w:rFonts w:ascii="Calibri" w:hAnsi="Calibri" w:cs="Calibri"/>
                <w:sz w:val="20"/>
                <w:szCs w:val="20"/>
              </w:rPr>
              <w:t xml:space="preserve">2-drożne głośniki pasywne, moc </w:t>
            </w:r>
            <w:r w:rsidR="003D4373">
              <w:rPr>
                <w:rFonts w:ascii="Calibri" w:hAnsi="Calibri" w:cs="Calibri"/>
                <w:sz w:val="20"/>
                <w:szCs w:val="20"/>
              </w:rPr>
              <w:t xml:space="preserve">min. </w:t>
            </w:r>
            <w:r w:rsidRPr="00454B7D">
              <w:rPr>
                <w:rFonts w:ascii="Calibri" w:hAnsi="Calibri" w:cs="Calibri"/>
                <w:sz w:val="20"/>
                <w:szCs w:val="20"/>
              </w:rPr>
              <w:t xml:space="preserve">2x35W RMS, impedancja: 8 Ω, pasmo przenoszenia: 120Hz – 20000Hz, skuteczność: 89 </w:t>
            </w:r>
            <w:proofErr w:type="spellStart"/>
            <w:r w:rsidRPr="00454B7D">
              <w:rPr>
                <w:rFonts w:ascii="Calibri" w:hAnsi="Calibri" w:cs="Calibri"/>
                <w:sz w:val="20"/>
                <w:szCs w:val="20"/>
              </w:rPr>
              <w:t>dB</w:t>
            </w:r>
            <w:proofErr w:type="spellEnd"/>
            <w:r w:rsidRPr="00454B7D">
              <w:rPr>
                <w:rFonts w:ascii="Calibri" w:hAnsi="Calibri" w:cs="Calibri"/>
                <w:sz w:val="20"/>
                <w:szCs w:val="20"/>
              </w:rPr>
              <w:t xml:space="preserve"> 1W/1M, uchwyty ścienne, średnica głośnika niskotonowego co najmniej 125mm. Podłączane do jednostki centralnej pracowni.</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2</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Stanowiska uczniowskie z okablowaniem do nauki języków obcych</w:t>
            </w:r>
          </w:p>
        </w:tc>
        <w:tc>
          <w:tcPr>
            <w:tcW w:w="4110" w:type="dxa"/>
            <w:shd w:val="clear" w:color="auto" w:fill="FFFFFF" w:themeFill="background1"/>
            <w:vAlign w:val="center"/>
          </w:tcPr>
          <w:p w:rsidR="00D87421" w:rsidRPr="00A179A8" w:rsidRDefault="00454B7D" w:rsidP="00454B7D">
            <w:pPr>
              <w:jc w:val="both"/>
              <w:rPr>
                <w:rFonts w:ascii="Calibri" w:hAnsi="Calibri" w:cs="Calibri"/>
                <w:sz w:val="20"/>
                <w:szCs w:val="20"/>
              </w:rPr>
            </w:pPr>
            <w:r w:rsidRPr="00454B7D">
              <w:rPr>
                <w:rFonts w:ascii="Calibri" w:hAnsi="Calibri" w:cs="Calibri"/>
                <w:sz w:val="20"/>
                <w:szCs w:val="20"/>
              </w:rPr>
              <w:t>przyłącze słuchawkowe DIN5 w haczyku do powieszenia słuchawek, montowane na blendzie biurka uczniowskiego</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24</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Słuchawki z mikrofonem</w:t>
            </w:r>
          </w:p>
        </w:tc>
        <w:tc>
          <w:tcPr>
            <w:tcW w:w="4110" w:type="dxa"/>
            <w:shd w:val="clear" w:color="auto" w:fill="FFFFFF" w:themeFill="background1"/>
            <w:vAlign w:val="center"/>
          </w:tcPr>
          <w:p w:rsidR="00D87421" w:rsidRPr="00A179A8" w:rsidRDefault="004A0BBB" w:rsidP="00454B7D">
            <w:pPr>
              <w:jc w:val="both"/>
              <w:rPr>
                <w:rFonts w:ascii="Calibri" w:hAnsi="Calibri" w:cs="Calibri"/>
                <w:sz w:val="20"/>
                <w:szCs w:val="20"/>
              </w:rPr>
            </w:pPr>
            <w:r w:rsidRPr="004A0BBB">
              <w:rPr>
                <w:rFonts w:ascii="Calibri" w:hAnsi="Calibri" w:cs="Calibri"/>
                <w:sz w:val="20"/>
                <w:szCs w:val="20"/>
              </w:rPr>
              <w:t xml:space="preserve">słuchawki: impedancja  2x32Ω, czułość 110±3dB, częstotliwość 20~20000Hz, maksymalna moc wyjściowa 2x100 </w:t>
            </w:r>
            <w:proofErr w:type="spellStart"/>
            <w:r w:rsidRPr="004A0BBB">
              <w:rPr>
                <w:rFonts w:ascii="Calibri" w:hAnsi="Calibri" w:cs="Calibri"/>
                <w:sz w:val="20"/>
                <w:szCs w:val="20"/>
              </w:rPr>
              <w:t>mW</w:t>
            </w:r>
            <w:proofErr w:type="spellEnd"/>
            <w:r w:rsidRPr="004A0BBB">
              <w:rPr>
                <w:rFonts w:ascii="Calibri" w:hAnsi="Calibri" w:cs="Calibri"/>
                <w:sz w:val="20"/>
                <w:szCs w:val="20"/>
              </w:rPr>
              <w:t xml:space="preserve">,  mikrofon pojemnościowy:  impedancja  1800Ω, czułość -48±3dB, częstotliwość 30~16000Hz; Słuchawki </w:t>
            </w:r>
            <w:proofErr w:type="spellStart"/>
            <w:r w:rsidRPr="004A0BBB">
              <w:rPr>
                <w:rFonts w:ascii="Calibri" w:hAnsi="Calibri" w:cs="Calibri"/>
                <w:sz w:val="20"/>
                <w:szCs w:val="20"/>
              </w:rPr>
              <w:t>wokółuszne</w:t>
            </w:r>
            <w:proofErr w:type="spellEnd"/>
            <w:r w:rsidRPr="004A0BBB">
              <w:rPr>
                <w:rFonts w:ascii="Calibri" w:hAnsi="Calibri" w:cs="Calibri"/>
                <w:sz w:val="20"/>
                <w:szCs w:val="20"/>
              </w:rPr>
              <w:t xml:space="preserve"> (duże, wentylowane nauszniki otaczają małżowinę uszną nie dociskając jej do głowy), trwałe, odporne na uszkodzenia mechaniczne, w miękkiej, elastycznej obudowie;  mikrofon kierunkowy na giętkim pałąku eliminujący szum otoczenia; wtyczka 5 pin;</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25</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FA3FF9" w:rsidP="00FA3FF9">
            <w:pPr>
              <w:jc w:val="center"/>
              <w:rPr>
                <w:rFonts w:ascii="Calibri" w:hAnsi="Calibri" w:cs="Calibri"/>
                <w:sz w:val="20"/>
                <w:szCs w:val="20"/>
              </w:rPr>
            </w:pPr>
            <w:r>
              <w:rPr>
                <w:rFonts w:ascii="Calibri" w:hAnsi="Calibri" w:cs="Calibri"/>
                <w:sz w:val="20"/>
                <w:szCs w:val="20"/>
              </w:rPr>
              <w:t>S</w:t>
            </w:r>
            <w:r w:rsidR="00D87421">
              <w:rPr>
                <w:rFonts w:ascii="Calibri" w:hAnsi="Calibri" w:cs="Calibri"/>
                <w:sz w:val="20"/>
                <w:szCs w:val="20"/>
              </w:rPr>
              <w:t>tolik</w:t>
            </w:r>
            <w:r>
              <w:rPr>
                <w:rFonts w:ascii="Calibri" w:hAnsi="Calibri" w:cs="Calibri"/>
                <w:sz w:val="20"/>
                <w:szCs w:val="20"/>
              </w:rPr>
              <w:t>i</w:t>
            </w:r>
            <w:r w:rsidR="00D87421">
              <w:rPr>
                <w:rFonts w:ascii="Calibri" w:hAnsi="Calibri" w:cs="Calibri"/>
                <w:sz w:val="20"/>
                <w:szCs w:val="20"/>
              </w:rPr>
              <w:t xml:space="preserve"> 2 – osobo</w:t>
            </w:r>
            <w:r>
              <w:rPr>
                <w:rFonts w:ascii="Calibri" w:hAnsi="Calibri" w:cs="Calibri"/>
                <w:sz w:val="20"/>
                <w:szCs w:val="20"/>
              </w:rPr>
              <w:t>we</w:t>
            </w:r>
            <w:r w:rsidR="00D87421">
              <w:rPr>
                <w:rFonts w:ascii="Calibri" w:hAnsi="Calibri" w:cs="Calibri"/>
                <w:sz w:val="20"/>
                <w:szCs w:val="20"/>
              </w:rPr>
              <w:t xml:space="preserve"> dla uczniów</w:t>
            </w:r>
          </w:p>
        </w:tc>
        <w:tc>
          <w:tcPr>
            <w:tcW w:w="4110" w:type="dxa"/>
            <w:shd w:val="clear" w:color="auto" w:fill="FFFFFF" w:themeFill="background1"/>
            <w:vAlign w:val="center"/>
          </w:tcPr>
          <w:p w:rsidR="005E6CAE" w:rsidRDefault="004A0BBB" w:rsidP="005E6CAE">
            <w:pPr>
              <w:jc w:val="both"/>
              <w:rPr>
                <w:rFonts w:ascii="Calibri" w:hAnsi="Calibri" w:cs="Calibri"/>
                <w:sz w:val="20"/>
                <w:szCs w:val="20"/>
              </w:rPr>
            </w:pPr>
            <w:r w:rsidRPr="004A0BBB">
              <w:rPr>
                <w:rFonts w:ascii="Calibri" w:hAnsi="Calibri" w:cs="Calibri"/>
                <w:sz w:val="20"/>
                <w:szCs w:val="20"/>
              </w:rPr>
              <w:t xml:space="preserve">Dwuosobowe biurko uczniowskie 130-170cm x 50-60cm wysokość 59-82 cm (ostateczny wymiar i kształt na podst. </w:t>
            </w:r>
            <w:r w:rsidR="00400F48">
              <w:rPr>
                <w:rFonts w:ascii="Calibri" w:hAnsi="Calibri" w:cs="Calibri"/>
                <w:sz w:val="20"/>
                <w:szCs w:val="20"/>
              </w:rPr>
              <w:t>a</w:t>
            </w:r>
            <w:r w:rsidRPr="004A0BBB">
              <w:rPr>
                <w:rFonts w:ascii="Calibri" w:hAnsi="Calibri" w:cs="Calibri"/>
                <w:sz w:val="20"/>
                <w:szCs w:val="20"/>
              </w:rPr>
              <w:t>ranżacji</w:t>
            </w:r>
            <w:r w:rsidR="00400F48">
              <w:rPr>
                <w:rFonts w:ascii="Calibri" w:hAnsi="Calibri" w:cs="Calibri"/>
                <w:sz w:val="20"/>
                <w:szCs w:val="20"/>
              </w:rPr>
              <w:t xml:space="preserve"> przedstawionej przez Wykonawcę</w:t>
            </w:r>
            <w:r w:rsidRPr="004A0BBB">
              <w:rPr>
                <w:rFonts w:ascii="Calibri" w:hAnsi="Calibri" w:cs="Calibri"/>
                <w:sz w:val="20"/>
                <w:szCs w:val="20"/>
              </w:rPr>
              <w:t xml:space="preserve">) z pionową blendą min. 50 cm wysokości (dobierana do </w:t>
            </w:r>
            <w:proofErr w:type="spellStart"/>
            <w:r w:rsidRPr="004A0BBB">
              <w:rPr>
                <w:rFonts w:ascii="Calibri" w:hAnsi="Calibri" w:cs="Calibri"/>
                <w:sz w:val="20"/>
                <w:szCs w:val="20"/>
              </w:rPr>
              <w:t>wysokosci</w:t>
            </w:r>
            <w:proofErr w:type="spellEnd"/>
            <w:r w:rsidRPr="004A0BBB">
              <w:rPr>
                <w:rFonts w:ascii="Calibri" w:hAnsi="Calibri" w:cs="Calibri"/>
                <w:sz w:val="20"/>
                <w:szCs w:val="20"/>
              </w:rPr>
              <w:t xml:space="preserve"> biurka), kanał kablowy między blatem a blendą min. 12 x 12 cm, przepusty kablowe, krańcowe biurka z zaokrągleniem narożników, blat min. 25 mm wykończony grubą okleiną PCV (2 mm), ustawione w literę U.</w:t>
            </w:r>
            <w:r w:rsidR="005E6CAE">
              <w:rPr>
                <w:rFonts w:ascii="Calibri" w:hAnsi="Calibri" w:cs="Calibri"/>
                <w:sz w:val="20"/>
                <w:szCs w:val="20"/>
              </w:rPr>
              <w:t xml:space="preserve"> Kolor wybarwienia U16002 (U1191) </w:t>
            </w:r>
            <w:proofErr w:type="spellStart"/>
            <w:r w:rsidR="005E6CAE">
              <w:rPr>
                <w:rFonts w:ascii="Calibri" w:hAnsi="Calibri" w:cs="Calibri"/>
                <w:sz w:val="20"/>
                <w:szCs w:val="20"/>
              </w:rPr>
              <w:t>congo</w:t>
            </w:r>
            <w:proofErr w:type="spellEnd"/>
            <w:r w:rsidR="005E6CAE">
              <w:rPr>
                <w:rFonts w:ascii="Calibri" w:hAnsi="Calibri" w:cs="Calibri"/>
                <w:sz w:val="20"/>
                <w:szCs w:val="20"/>
              </w:rPr>
              <w:t xml:space="preserve"> lub równoważny.</w:t>
            </w:r>
          </w:p>
          <w:p w:rsidR="00D87421" w:rsidRPr="00A179A8" w:rsidRDefault="005E6CAE" w:rsidP="005E6CAE">
            <w:pPr>
              <w:jc w:val="both"/>
              <w:rPr>
                <w:rFonts w:ascii="Calibri" w:hAnsi="Calibri" w:cs="Calibri"/>
                <w:sz w:val="20"/>
                <w:szCs w:val="20"/>
              </w:rPr>
            </w:pPr>
            <w:r>
              <w:rPr>
                <w:rFonts w:ascii="Bookman Old Style" w:hAnsi="Bookman Old Style" w:cs="Tahoma"/>
                <w:noProof/>
                <w:sz w:val="20"/>
                <w:lang w:eastAsia="pl-PL"/>
              </w:rPr>
              <w:drawing>
                <wp:inline distT="0" distB="0" distL="0" distR="0">
                  <wp:extent cx="361950" cy="371475"/>
                  <wp:effectExtent l="19050" t="0" r="0" b="0"/>
                  <wp:docPr id="5" name="Obraz 2" descr="C:\Users\Rafal\AppData\Local\Temp\IM001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l\AppData\Local\Temp\IM0012494.JPG"/>
                          <pic:cNvPicPr>
                            <a:picLocks noChangeAspect="1" noChangeArrowheads="1"/>
                          </pic:cNvPicPr>
                        </pic:nvPicPr>
                        <pic:blipFill>
                          <a:blip r:embed="rId10"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454B7D">
            <w:pPr>
              <w:jc w:val="center"/>
              <w:rPr>
                <w:rFonts w:ascii="Calibri" w:hAnsi="Calibri" w:cs="Calibri"/>
                <w:sz w:val="20"/>
                <w:szCs w:val="20"/>
              </w:rPr>
            </w:pPr>
            <w:r>
              <w:rPr>
                <w:rFonts w:ascii="Calibri" w:hAnsi="Calibri" w:cs="Calibri"/>
                <w:sz w:val="20"/>
                <w:szCs w:val="20"/>
              </w:rPr>
              <w:t>1</w:t>
            </w:r>
            <w:r w:rsidR="00454B7D">
              <w:rPr>
                <w:rFonts w:ascii="Calibri" w:hAnsi="Calibri" w:cs="Calibri"/>
                <w:sz w:val="20"/>
                <w:szCs w:val="20"/>
              </w:rPr>
              <w:t>2</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Biurko nauczycielskie</w:t>
            </w:r>
          </w:p>
        </w:tc>
        <w:tc>
          <w:tcPr>
            <w:tcW w:w="4110" w:type="dxa"/>
            <w:shd w:val="clear" w:color="auto" w:fill="FFFFFF" w:themeFill="background1"/>
            <w:vAlign w:val="center"/>
          </w:tcPr>
          <w:p w:rsidR="00D87421" w:rsidRDefault="004A0BBB" w:rsidP="005E6CAE">
            <w:pPr>
              <w:jc w:val="both"/>
              <w:rPr>
                <w:rFonts w:ascii="Calibri" w:hAnsi="Calibri" w:cs="Calibri"/>
                <w:sz w:val="20"/>
                <w:szCs w:val="20"/>
              </w:rPr>
            </w:pPr>
            <w:r w:rsidRPr="004A0BBB">
              <w:rPr>
                <w:rFonts w:ascii="Calibri" w:hAnsi="Calibri" w:cs="Calibri"/>
                <w:sz w:val="20"/>
                <w:szCs w:val="20"/>
              </w:rPr>
              <w:t>Elementy wykonane z płyty wiórowej laminowanej gr. 18mm, blat grubości min. 25 mm, wykończenie blatu grubą okleiną PCV (2 mm), blenda min. 50 cm wysokości, kanał kablowy między blatem a blendą, wymiary</w:t>
            </w:r>
            <w:r w:rsidR="00973308">
              <w:rPr>
                <w:rFonts w:ascii="Calibri" w:hAnsi="Calibri" w:cs="Calibri"/>
                <w:sz w:val="20"/>
                <w:szCs w:val="20"/>
              </w:rPr>
              <w:t xml:space="preserve"> </w:t>
            </w:r>
            <w:r w:rsidR="00973308" w:rsidRPr="000E6807">
              <w:rPr>
                <w:rFonts w:ascii="Calibri" w:hAnsi="Calibri" w:cs="Calibri"/>
                <w:b/>
                <w:sz w:val="20"/>
                <w:szCs w:val="20"/>
              </w:rPr>
              <w:t>min.</w:t>
            </w:r>
            <w:r w:rsidRPr="004A0BBB">
              <w:rPr>
                <w:rFonts w:ascii="Calibri" w:hAnsi="Calibri" w:cs="Calibri"/>
                <w:sz w:val="20"/>
                <w:szCs w:val="20"/>
              </w:rPr>
              <w:t xml:space="preserve"> 150-160 cm x 75 cm, narożniki blatu zaoblone. Biurko posiada z lewej strony otwarte półki z wariantem wstawienia jednostki centralnej komputera, z prawej strony zamykaną szafkę na sprzęt elektroniczny.</w:t>
            </w:r>
            <w:r w:rsidR="005E6CAE">
              <w:rPr>
                <w:rFonts w:ascii="Calibri" w:hAnsi="Calibri" w:cs="Calibri"/>
                <w:sz w:val="20"/>
                <w:szCs w:val="20"/>
              </w:rPr>
              <w:t xml:space="preserve"> Kolor wybarwienia U16002 (U1191) </w:t>
            </w:r>
            <w:proofErr w:type="spellStart"/>
            <w:r w:rsidR="005E6CAE">
              <w:rPr>
                <w:rFonts w:ascii="Calibri" w:hAnsi="Calibri" w:cs="Calibri"/>
                <w:sz w:val="20"/>
                <w:szCs w:val="20"/>
              </w:rPr>
              <w:t>congo</w:t>
            </w:r>
            <w:proofErr w:type="spellEnd"/>
            <w:r w:rsidR="005E6CAE">
              <w:rPr>
                <w:rFonts w:ascii="Calibri" w:hAnsi="Calibri" w:cs="Calibri"/>
                <w:sz w:val="20"/>
                <w:szCs w:val="20"/>
              </w:rPr>
              <w:t xml:space="preserve"> lub równoważny.</w:t>
            </w:r>
          </w:p>
          <w:p w:rsidR="005E6CAE" w:rsidRPr="00A179A8" w:rsidRDefault="005E6CAE" w:rsidP="005E6CAE">
            <w:pPr>
              <w:jc w:val="both"/>
              <w:rPr>
                <w:rFonts w:ascii="Calibri" w:hAnsi="Calibri" w:cs="Calibri"/>
                <w:sz w:val="20"/>
                <w:szCs w:val="20"/>
              </w:rPr>
            </w:pPr>
            <w:r>
              <w:rPr>
                <w:rFonts w:ascii="Bookman Old Style" w:hAnsi="Bookman Old Style" w:cs="Tahoma"/>
                <w:noProof/>
                <w:sz w:val="20"/>
                <w:lang w:eastAsia="pl-PL"/>
              </w:rPr>
              <w:drawing>
                <wp:inline distT="0" distB="0" distL="0" distR="0">
                  <wp:extent cx="361950" cy="371475"/>
                  <wp:effectExtent l="19050" t="0" r="0" b="0"/>
                  <wp:docPr id="4" name="Obraz 2" descr="C:\Users\Rafal\AppData\Local\Temp\IM001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l\AppData\Local\Temp\IM0012494.JPG"/>
                          <pic:cNvPicPr>
                            <a:picLocks noChangeAspect="1" noChangeArrowheads="1"/>
                          </pic:cNvPicPr>
                        </pic:nvPicPr>
                        <pic:blipFill>
                          <a:blip r:embed="rId10"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1</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Krzesła do pracowni komunikacji języka obcego</w:t>
            </w:r>
          </w:p>
        </w:tc>
        <w:tc>
          <w:tcPr>
            <w:tcW w:w="4110" w:type="dxa"/>
            <w:shd w:val="clear" w:color="auto" w:fill="FFFFFF" w:themeFill="background1"/>
            <w:vAlign w:val="center"/>
          </w:tcPr>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xml:space="preserve">- siedzisko i oparcie wykonane z tworzywa sztucznego. </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siedzenie i oparcie stanowią jeden element wyprofilowany zgodnie z zasadami ergonomii, pozwalają przyjąć prawidłową postawę siedzącą odciążającą kręgosłup,</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stelaż wykonany ze stali malowanej proszkowo - RAL 9006.</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stopki stelaża wykonane z tworzywa sztucznego w kolorze białym.</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w tylnej części siedziska krzesło posiada miejsce do chwytu oraz miejsce do indywidualnego oznakowania</w:t>
            </w:r>
          </w:p>
          <w:p w:rsidR="004A0BBB" w:rsidRPr="004A0BBB" w:rsidRDefault="004A0BBB" w:rsidP="004A0BBB">
            <w:pPr>
              <w:jc w:val="both"/>
              <w:rPr>
                <w:rFonts w:ascii="Calibri" w:hAnsi="Calibri" w:cs="Calibri"/>
                <w:sz w:val="20"/>
                <w:szCs w:val="20"/>
              </w:rPr>
            </w:pPr>
            <w:r w:rsidRPr="004A0BBB">
              <w:rPr>
                <w:rFonts w:ascii="Calibri" w:hAnsi="Calibri" w:cs="Calibri"/>
                <w:sz w:val="20"/>
                <w:szCs w:val="20"/>
              </w:rPr>
              <w:t xml:space="preserve">- certyfikat zgodności z normą PN-EN 1729-1:2016-02, PN-EN 1729-2+A1:2016-02, </w:t>
            </w:r>
          </w:p>
          <w:p w:rsidR="00D87421" w:rsidRPr="00A179A8" w:rsidRDefault="004A0BBB" w:rsidP="004A0BBB">
            <w:pPr>
              <w:jc w:val="both"/>
              <w:rPr>
                <w:rFonts w:ascii="Calibri" w:hAnsi="Calibri" w:cs="Calibri"/>
                <w:sz w:val="20"/>
                <w:szCs w:val="20"/>
              </w:rPr>
            </w:pPr>
            <w:r w:rsidRPr="004A0BBB">
              <w:rPr>
                <w:rFonts w:ascii="Calibri" w:hAnsi="Calibri" w:cs="Calibri"/>
                <w:sz w:val="20"/>
                <w:szCs w:val="20"/>
              </w:rPr>
              <w:t>- krzesło musi być zaprojektowane zgodnie z zasadami ergonomii</w:t>
            </w:r>
            <w:r>
              <w:rPr>
                <w:rFonts w:ascii="Calibri" w:hAnsi="Calibri" w:cs="Calibri"/>
                <w:sz w:val="20"/>
                <w:szCs w:val="20"/>
              </w:rPr>
              <w:t>.</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24</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Krzesło obrotowe</w:t>
            </w:r>
          </w:p>
        </w:tc>
        <w:tc>
          <w:tcPr>
            <w:tcW w:w="4110" w:type="dxa"/>
            <w:shd w:val="clear" w:color="auto" w:fill="FFFFFF" w:themeFill="background1"/>
            <w:vAlign w:val="center"/>
          </w:tcPr>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siedzisko i oparcie wykonane z tworzywa sztucznego wyściełane materiałem</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xml:space="preserve">- siedzenie i oparcie stanowią jeden element wyprofilowany zgodnie z zasadami ergonomii, pozwalają przyjąć prawidłową postawę siedzącą odciążającą kręgosłup, </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regulacja wysokości – kolumna gazowa</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podłokietniki z tworzywa sztucznego</w:t>
            </w:r>
          </w:p>
          <w:p w:rsidR="0076050B" w:rsidRPr="0076050B" w:rsidRDefault="0076050B" w:rsidP="0076050B">
            <w:pPr>
              <w:jc w:val="both"/>
              <w:rPr>
                <w:rFonts w:ascii="Calibri" w:hAnsi="Calibri" w:cs="Calibri"/>
                <w:sz w:val="20"/>
                <w:szCs w:val="20"/>
              </w:rPr>
            </w:pPr>
            <w:r w:rsidRPr="0076050B">
              <w:rPr>
                <w:rFonts w:ascii="Calibri" w:hAnsi="Calibri" w:cs="Calibri"/>
                <w:sz w:val="20"/>
                <w:szCs w:val="20"/>
              </w:rPr>
              <w:t>- pozwala przyjąć poprawną pozycję siedzącą</w:t>
            </w:r>
          </w:p>
          <w:p w:rsidR="00D87421" w:rsidRPr="00A179A8" w:rsidRDefault="0076050B" w:rsidP="0076050B">
            <w:pPr>
              <w:jc w:val="both"/>
              <w:rPr>
                <w:rFonts w:ascii="Calibri" w:hAnsi="Calibri" w:cs="Calibri"/>
                <w:sz w:val="20"/>
                <w:szCs w:val="20"/>
              </w:rPr>
            </w:pPr>
            <w:r w:rsidRPr="0076050B">
              <w:rPr>
                <w:rFonts w:ascii="Calibri" w:hAnsi="Calibri" w:cs="Calibri"/>
                <w:sz w:val="20"/>
                <w:szCs w:val="20"/>
              </w:rPr>
              <w:t>- certyfikat zgodności z normą PN-EN 1335-1:2004, PN-EN 1335-2:2009,</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1</w:t>
            </w:r>
          </w:p>
        </w:tc>
      </w:tr>
      <w:tr w:rsidR="00D87421" w:rsidRPr="00184B10" w:rsidTr="004A0BBB">
        <w:tc>
          <w:tcPr>
            <w:tcW w:w="675" w:type="dxa"/>
            <w:shd w:val="clear" w:color="auto" w:fill="FFFFFF" w:themeFill="background1"/>
            <w:vAlign w:val="center"/>
          </w:tcPr>
          <w:p w:rsidR="00D87421" w:rsidRPr="00A179A8" w:rsidRDefault="00D87421" w:rsidP="00A179A8">
            <w:pPr>
              <w:pStyle w:val="Akapitzlist"/>
              <w:numPr>
                <w:ilvl w:val="0"/>
                <w:numId w:val="23"/>
              </w:numPr>
              <w:ind w:left="426" w:hanging="284"/>
              <w:jc w:val="center"/>
              <w:rPr>
                <w:rFonts w:ascii="Calibri" w:hAnsi="Calibri" w:cs="Calibri"/>
                <w:sz w:val="20"/>
                <w:szCs w:val="20"/>
              </w:rPr>
            </w:pPr>
          </w:p>
        </w:tc>
        <w:tc>
          <w:tcPr>
            <w:tcW w:w="2127" w:type="dxa"/>
            <w:shd w:val="clear" w:color="auto" w:fill="FFFFFF" w:themeFill="background1"/>
            <w:vAlign w:val="center"/>
          </w:tcPr>
          <w:p w:rsidR="00D87421" w:rsidRDefault="00D87421" w:rsidP="00A8670A">
            <w:pPr>
              <w:jc w:val="center"/>
              <w:rPr>
                <w:rFonts w:ascii="Calibri" w:hAnsi="Calibri" w:cs="Calibri"/>
                <w:sz w:val="20"/>
                <w:szCs w:val="20"/>
              </w:rPr>
            </w:pPr>
            <w:r>
              <w:rPr>
                <w:rFonts w:ascii="Calibri" w:hAnsi="Calibri" w:cs="Calibri"/>
                <w:sz w:val="20"/>
                <w:szCs w:val="20"/>
              </w:rPr>
              <w:t>Monitor dotykowy</w:t>
            </w:r>
            <w:r w:rsidR="0076050B">
              <w:rPr>
                <w:rFonts w:ascii="Calibri" w:hAnsi="Calibri" w:cs="Calibri"/>
                <w:sz w:val="20"/>
                <w:szCs w:val="20"/>
              </w:rPr>
              <w:t xml:space="preserve"> 22” mocowany na ramieniu do blatu</w:t>
            </w:r>
          </w:p>
        </w:tc>
        <w:tc>
          <w:tcPr>
            <w:tcW w:w="4110" w:type="dxa"/>
            <w:shd w:val="clear" w:color="auto" w:fill="FFFFFF" w:themeFill="background1"/>
            <w:vAlign w:val="center"/>
          </w:tcPr>
          <w:p w:rsidR="00D87421" w:rsidRPr="00A179A8" w:rsidRDefault="0076050B" w:rsidP="00454B7D">
            <w:pPr>
              <w:jc w:val="both"/>
              <w:rPr>
                <w:rFonts w:ascii="Calibri" w:hAnsi="Calibri" w:cs="Calibri"/>
                <w:sz w:val="20"/>
                <w:szCs w:val="20"/>
              </w:rPr>
            </w:pPr>
            <w:r w:rsidRPr="0076050B">
              <w:rPr>
                <w:rFonts w:ascii="Calibri" w:hAnsi="Calibri" w:cs="Calibri"/>
                <w:sz w:val="20"/>
                <w:szCs w:val="20"/>
              </w:rPr>
              <w:t>Monitor dotykowy pojemnościowy Full HD</w:t>
            </w:r>
            <w:r w:rsidR="00FA3FF9">
              <w:rPr>
                <w:rFonts w:ascii="Calibri" w:hAnsi="Calibri" w:cs="Calibri"/>
                <w:sz w:val="20"/>
                <w:szCs w:val="20"/>
              </w:rPr>
              <w:t xml:space="preserve"> 1920x1080</w:t>
            </w:r>
            <w:r w:rsidRPr="0076050B">
              <w:rPr>
                <w:rFonts w:ascii="Calibri" w:hAnsi="Calibri" w:cs="Calibri"/>
                <w:sz w:val="20"/>
                <w:szCs w:val="20"/>
              </w:rPr>
              <w:t xml:space="preserve"> o przekątnej 22 cale z regulowanym ramieniem mocowanym do blatu biurka,</w:t>
            </w:r>
          </w:p>
        </w:tc>
        <w:tc>
          <w:tcPr>
            <w:tcW w:w="4395" w:type="dxa"/>
            <w:shd w:val="clear" w:color="auto" w:fill="FFFFFF" w:themeFill="background1"/>
            <w:vAlign w:val="center"/>
          </w:tcPr>
          <w:p w:rsidR="00D87421" w:rsidRPr="00A179A8" w:rsidRDefault="00D87421" w:rsidP="00A8670A">
            <w:pPr>
              <w:jc w:val="center"/>
              <w:rPr>
                <w:rFonts w:ascii="Calibri" w:hAnsi="Calibri" w:cs="Calibri"/>
                <w:sz w:val="20"/>
                <w:szCs w:val="20"/>
              </w:rPr>
            </w:pPr>
          </w:p>
        </w:tc>
        <w:tc>
          <w:tcPr>
            <w:tcW w:w="1701" w:type="dxa"/>
            <w:shd w:val="clear" w:color="auto" w:fill="FFFFFF" w:themeFill="background1"/>
            <w:vAlign w:val="center"/>
          </w:tcPr>
          <w:p w:rsidR="00D87421" w:rsidRDefault="00D87421" w:rsidP="00B03BC4">
            <w:pPr>
              <w:jc w:val="center"/>
            </w:pPr>
            <w:r w:rsidRPr="001D21AE">
              <w:rPr>
                <w:rFonts w:ascii="Calibri" w:hAnsi="Calibri" w:cs="Calibri"/>
                <w:sz w:val="20"/>
                <w:szCs w:val="20"/>
              </w:rPr>
              <w:t>szt.</w:t>
            </w:r>
          </w:p>
        </w:tc>
        <w:tc>
          <w:tcPr>
            <w:tcW w:w="850" w:type="dxa"/>
            <w:shd w:val="clear" w:color="auto" w:fill="FFFFFF" w:themeFill="background1"/>
            <w:vAlign w:val="center"/>
          </w:tcPr>
          <w:p w:rsidR="00D87421" w:rsidRPr="00A179A8" w:rsidRDefault="00D87421" w:rsidP="00A8670A">
            <w:pPr>
              <w:jc w:val="center"/>
              <w:rPr>
                <w:rFonts w:ascii="Calibri" w:hAnsi="Calibri" w:cs="Calibri"/>
                <w:sz w:val="20"/>
                <w:szCs w:val="20"/>
              </w:rPr>
            </w:pPr>
            <w:r>
              <w:rPr>
                <w:rFonts w:ascii="Calibri" w:hAnsi="Calibri" w:cs="Calibri"/>
                <w:sz w:val="20"/>
                <w:szCs w:val="20"/>
              </w:rPr>
              <w:t>1</w:t>
            </w:r>
          </w:p>
        </w:tc>
      </w:tr>
      <w:tr w:rsidR="003D51DF" w:rsidRPr="00184B10" w:rsidTr="003D51DF">
        <w:trPr>
          <w:trHeight w:val="71"/>
        </w:trPr>
        <w:tc>
          <w:tcPr>
            <w:tcW w:w="675" w:type="dxa"/>
            <w:vMerge w:val="restart"/>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val="restart"/>
            <w:shd w:val="clear" w:color="auto" w:fill="FFFFFF" w:themeFill="background1"/>
            <w:vAlign w:val="center"/>
          </w:tcPr>
          <w:p w:rsidR="003D51DF" w:rsidRDefault="003D51DF" w:rsidP="00A8670A">
            <w:pPr>
              <w:jc w:val="center"/>
              <w:rPr>
                <w:rFonts w:ascii="Calibri" w:hAnsi="Calibri" w:cs="Calibri"/>
                <w:sz w:val="20"/>
                <w:szCs w:val="20"/>
              </w:rPr>
            </w:pPr>
            <w:r w:rsidRPr="0076050B">
              <w:rPr>
                <w:rFonts w:ascii="Calibri" w:hAnsi="Calibri" w:cs="Calibri"/>
                <w:sz w:val="20"/>
                <w:szCs w:val="20"/>
              </w:rPr>
              <w:t>Wymagania dotyczące pracowni</w:t>
            </w:r>
          </w:p>
        </w:tc>
        <w:tc>
          <w:tcPr>
            <w:tcW w:w="4110" w:type="dxa"/>
            <w:shd w:val="clear" w:color="auto" w:fill="FFFFFF" w:themeFill="background1"/>
            <w:vAlign w:val="center"/>
          </w:tcPr>
          <w:p w:rsidR="003D51DF" w:rsidRPr="003D51DF" w:rsidRDefault="003D51DF" w:rsidP="003D51DF">
            <w:pPr>
              <w:jc w:val="both"/>
              <w:rPr>
                <w:rFonts w:ascii="Calibri" w:hAnsi="Calibri" w:cs="Calibri"/>
                <w:sz w:val="20"/>
                <w:szCs w:val="20"/>
              </w:rPr>
            </w:pPr>
            <w:r w:rsidRPr="00D116C4">
              <w:rPr>
                <w:b/>
                <w:sz w:val="20"/>
                <w:szCs w:val="20"/>
              </w:rPr>
              <w:t>Wymagania serwisowe:</w:t>
            </w:r>
            <w:r w:rsidRPr="003D51DF">
              <w:rPr>
                <w:sz w:val="20"/>
                <w:szCs w:val="20"/>
              </w:rPr>
              <w:t xml:space="preserve"> Elektroniczny system zgłoszeń serwisowych na stronie producenta lub serwisu, z numerem przyjęcia i potwierdzeniem zgłoszenia, usługi świadczone u klienta;</w:t>
            </w:r>
          </w:p>
        </w:tc>
        <w:tc>
          <w:tcPr>
            <w:tcW w:w="4395" w:type="dxa"/>
            <w:shd w:val="clear" w:color="auto" w:fill="FFFFFF" w:themeFill="background1"/>
            <w:vAlign w:val="center"/>
          </w:tcPr>
          <w:p w:rsidR="003D51DF" w:rsidRPr="00A179A8" w:rsidRDefault="003D51DF" w:rsidP="003D51DF">
            <w:pPr>
              <w:jc w:val="both"/>
              <w:rPr>
                <w:rFonts w:ascii="Calibri" w:hAnsi="Calibri" w:cs="Calibri"/>
                <w:sz w:val="20"/>
                <w:szCs w:val="20"/>
              </w:rPr>
            </w:pPr>
          </w:p>
        </w:tc>
        <w:tc>
          <w:tcPr>
            <w:tcW w:w="1701" w:type="dxa"/>
            <w:vMerge w:val="restart"/>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val="restart"/>
            <w:shd w:val="clear" w:color="auto" w:fill="FFFFFF" w:themeFill="background1"/>
            <w:vAlign w:val="center"/>
          </w:tcPr>
          <w:p w:rsidR="003D51DF" w:rsidRDefault="003D51DF" w:rsidP="00A8670A">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A8670A">
            <w:pPr>
              <w:jc w:val="center"/>
              <w:rPr>
                <w:rFonts w:ascii="Calibri" w:hAnsi="Calibri" w:cs="Calibri"/>
                <w:sz w:val="20"/>
                <w:szCs w:val="20"/>
              </w:rPr>
            </w:pPr>
          </w:p>
        </w:tc>
        <w:tc>
          <w:tcPr>
            <w:tcW w:w="4110" w:type="dxa"/>
            <w:shd w:val="clear" w:color="auto" w:fill="FFFFFF" w:themeFill="background1"/>
            <w:vAlign w:val="center"/>
          </w:tcPr>
          <w:p w:rsidR="003D51DF" w:rsidRPr="003D51DF" w:rsidRDefault="00D116C4" w:rsidP="003D51DF">
            <w:pPr>
              <w:jc w:val="both"/>
              <w:rPr>
                <w:sz w:val="20"/>
                <w:szCs w:val="20"/>
              </w:rPr>
            </w:pPr>
            <w:r>
              <w:rPr>
                <w:sz w:val="20"/>
                <w:szCs w:val="20"/>
              </w:rPr>
              <w:t>N</w:t>
            </w:r>
            <w:r w:rsidR="003D51DF" w:rsidRPr="003D51DF">
              <w:rPr>
                <w:sz w:val="20"/>
                <w:szCs w:val="20"/>
              </w:rPr>
              <w:t>ieodpłatne aktualizacje oprogramowania co najmniej przez okres gwarancji na pracownię</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A8670A">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A8670A">
            <w:pPr>
              <w:jc w:val="center"/>
              <w:rPr>
                <w:rFonts w:ascii="Calibri" w:hAnsi="Calibri" w:cs="Calibri"/>
                <w:sz w:val="20"/>
                <w:szCs w:val="20"/>
              </w:rPr>
            </w:pPr>
          </w:p>
        </w:tc>
        <w:tc>
          <w:tcPr>
            <w:tcW w:w="4110" w:type="dxa"/>
            <w:shd w:val="clear" w:color="auto" w:fill="FFFFFF" w:themeFill="background1"/>
            <w:vAlign w:val="center"/>
          </w:tcPr>
          <w:p w:rsidR="003D51DF" w:rsidRPr="003D51DF" w:rsidRDefault="003D51DF" w:rsidP="003D51DF">
            <w:pPr>
              <w:jc w:val="both"/>
              <w:rPr>
                <w:sz w:val="20"/>
                <w:szCs w:val="20"/>
              </w:rPr>
            </w:pPr>
            <w:r w:rsidRPr="003D51DF">
              <w:rPr>
                <w:sz w:val="20"/>
                <w:szCs w:val="20"/>
              </w:rPr>
              <w:t>dostarczenie z pracownią instrukcji w języku polskim</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A8670A">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A8670A">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3D51DF" w:rsidP="003D51DF">
            <w:pPr>
              <w:jc w:val="both"/>
              <w:rPr>
                <w:sz w:val="20"/>
                <w:szCs w:val="20"/>
              </w:rPr>
            </w:pPr>
            <w:r w:rsidRPr="00D116C4">
              <w:rPr>
                <w:sz w:val="20"/>
                <w:szCs w:val="20"/>
              </w:rPr>
              <w:t>dostarczenie urządzeń, instalacja w miejscu wskazanym przez zamawiającego, rozruch technologiczny i przeszkolenie użytkowników z obsługi pracowni</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A8670A">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A8670A">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3D51DF" w:rsidP="003D51DF">
            <w:pPr>
              <w:jc w:val="both"/>
              <w:rPr>
                <w:b/>
                <w:sz w:val="20"/>
                <w:szCs w:val="20"/>
              </w:rPr>
            </w:pPr>
            <w:r w:rsidRPr="00D116C4">
              <w:rPr>
                <w:b/>
                <w:sz w:val="20"/>
                <w:szCs w:val="20"/>
              </w:rPr>
              <w:t>Funkcje realizowane w pracowni:</w:t>
            </w:r>
          </w:p>
          <w:p w:rsidR="003D51DF" w:rsidRPr="00D116C4" w:rsidRDefault="003D51DF" w:rsidP="003D51DF">
            <w:pPr>
              <w:jc w:val="both"/>
              <w:rPr>
                <w:sz w:val="20"/>
                <w:szCs w:val="20"/>
              </w:rPr>
            </w:pPr>
            <w:r w:rsidRPr="00D116C4">
              <w:rPr>
                <w:sz w:val="20"/>
                <w:szCs w:val="20"/>
              </w:rPr>
              <w:t>- dzielenie uczniów (układanie w grupy) na dowolnie konfigurowane pary lub trójki lub czwórki,</w:t>
            </w:r>
          </w:p>
          <w:p w:rsidR="003D51DF" w:rsidRPr="00D116C4" w:rsidRDefault="003D51DF" w:rsidP="003D51DF">
            <w:pPr>
              <w:jc w:val="both"/>
              <w:rPr>
                <w:sz w:val="20"/>
                <w:szCs w:val="20"/>
              </w:rPr>
            </w:pPr>
            <w:r w:rsidRPr="00D116C4">
              <w:rPr>
                <w:sz w:val="20"/>
                <w:szCs w:val="20"/>
              </w:rPr>
              <w:t>- podział słuchaczy na dowolne grupy, które jednocześnie realizują własne programy,</w:t>
            </w:r>
          </w:p>
          <w:p w:rsidR="003D51DF" w:rsidRPr="00D116C4" w:rsidRDefault="003D51DF" w:rsidP="003D51DF">
            <w:pPr>
              <w:jc w:val="both"/>
              <w:rPr>
                <w:sz w:val="20"/>
                <w:szCs w:val="20"/>
              </w:rPr>
            </w:pPr>
            <w:r w:rsidRPr="00D116C4">
              <w:rPr>
                <w:sz w:val="20"/>
                <w:szCs w:val="20"/>
              </w:rPr>
              <w:t>- dowolne przełączanie uczniów pomiędzy grupami,</w:t>
            </w:r>
          </w:p>
          <w:p w:rsidR="003D51DF" w:rsidRPr="00D116C4" w:rsidRDefault="003D51DF" w:rsidP="003D51DF">
            <w:pPr>
              <w:jc w:val="both"/>
              <w:rPr>
                <w:sz w:val="20"/>
                <w:szCs w:val="20"/>
              </w:rPr>
            </w:pPr>
            <w:r w:rsidRPr="00D116C4">
              <w:rPr>
                <w:sz w:val="20"/>
                <w:szCs w:val="20"/>
              </w:rPr>
              <w:t>- konwersacja w grupie z możliwością kontroli przez lektora,</w:t>
            </w:r>
          </w:p>
          <w:p w:rsidR="003D51DF" w:rsidRPr="00D116C4" w:rsidRDefault="003D51DF" w:rsidP="003D51DF">
            <w:pPr>
              <w:jc w:val="both"/>
              <w:rPr>
                <w:sz w:val="20"/>
                <w:szCs w:val="20"/>
              </w:rPr>
            </w:pPr>
            <w:r w:rsidRPr="00D116C4">
              <w:rPr>
                <w:sz w:val="20"/>
                <w:szCs w:val="20"/>
              </w:rPr>
              <w:t>- konwersacja w grupie z lektorem z transmisją do wybranych słuchaczy,</w:t>
            </w:r>
          </w:p>
          <w:p w:rsidR="003D51DF" w:rsidRPr="00D116C4" w:rsidRDefault="003D51DF" w:rsidP="003D51DF">
            <w:pPr>
              <w:jc w:val="both"/>
              <w:rPr>
                <w:sz w:val="20"/>
                <w:szCs w:val="20"/>
              </w:rPr>
            </w:pPr>
            <w:r w:rsidRPr="00D116C4">
              <w:rPr>
                <w:sz w:val="20"/>
                <w:szCs w:val="20"/>
              </w:rPr>
              <w:t>- konwersacja słuchacza z grupą z transmisją lub bez,</w:t>
            </w:r>
          </w:p>
          <w:p w:rsidR="003D51DF" w:rsidRPr="00D116C4" w:rsidRDefault="003D51DF" w:rsidP="003D51DF">
            <w:pPr>
              <w:jc w:val="both"/>
              <w:rPr>
                <w:sz w:val="20"/>
                <w:szCs w:val="20"/>
              </w:rPr>
            </w:pPr>
            <w:r w:rsidRPr="00D116C4">
              <w:rPr>
                <w:sz w:val="20"/>
                <w:szCs w:val="20"/>
              </w:rPr>
              <w:t xml:space="preserve">- możliwość pracy w parach: podział słuchaczy na pary, które jednocześnie prowadzą dialogi nie słysząc się pomiędzy parami (podział odbywa się według dowolnych numerów stanowisk np..: 1+9, 5+12, itd.), </w:t>
            </w:r>
            <w:r w:rsidR="009F26EB" w:rsidRPr="00D116C4">
              <w:rPr>
                <w:sz w:val="20"/>
                <w:szCs w:val="20"/>
              </w:rPr>
              <w:t>m</w:t>
            </w:r>
            <w:r w:rsidRPr="00D116C4">
              <w:rPr>
                <w:sz w:val="20"/>
                <w:szCs w:val="20"/>
              </w:rPr>
              <w:t xml:space="preserve">ożliwość konwersacji uczniów w parach z podkładem dźwiękowym, </w:t>
            </w:r>
            <w:r w:rsidR="00C84392" w:rsidRPr="00D116C4">
              <w:rPr>
                <w:sz w:val="20"/>
                <w:szCs w:val="20"/>
              </w:rPr>
              <w:t xml:space="preserve">możliwość  </w:t>
            </w:r>
            <w:r w:rsidRPr="00D116C4">
              <w:rPr>
                <w:sz w:val="20"/>
                <w:szCs w:val="20"/>
              </w:rPr>
              <w:t>konwersacj</w:t>
            </w:r>
            <w:r w:rsidR="00C84392" w:rsidRPr="00D116C4">
              <w:rPr>
                <w:sz w:val="20"/>
                <w:szCs w:val="20"/>
              </w:rPr>
              <w:t>i</w:t>
            </w:r>
            <w:r w:rsidRPr="00D116C4">
              <w:rPr>
                <w:sz w:val="20"/>
                <w:szCs w:val="20"/>
              </w:rPr>
              <w:t xml:space="preserve"> uczniów w parach z nauczycielem</w:t>
            </w:r>
            <w:r w:rsidR="00C84392" w:rsidRPr="00D116C4">
              <w:rPr>
                <w:sz w:val="20"/>
                <w:szCs w:val="20"/>
              </w:rPr>
              <w:t xml:space="preserve">, </w:t>
            </w:r>
          </w:p>
          <w:p w:rsidR="003D51DF" w:rsidRPr="00D116C4" w:rsidRDefault="00C84392" w:rsidP="003D51DF">
            <w:pPr>
              <w:jc w:val="both"/>
              <w:rPr>
                <w:sz w:val="20"/>
                <w:szCs w:val="20"/>
              </w:rPr>
            </w:pPr>
            <w:r w:rsidRPr="00D116C4">
              <w:rPr>
                <w:sz w:val="20"/>
                <w:szCs w:val="20"/>
              </w:rPr>
              <w:t>- podsłuch dowolnego ucznia, pary lub grupy,</w:t>
            </w:r>
          </w:p>
          <w:p w:rsidR="00C84392" w:rsidRPr="00D116C4" w:rsidRDefault="00C84392" w:rsidP="003D51DF">
            <w:pPr>
              <w:jc w:val="both"/>
              <w:rPr>
                <w:sz w:val="20"/>
                <w:szCs w:val="20"/>
              </w:rPr>
            </w:pPr>
            <w:r w:rsidRPr="00D116C4">
              <w:rPr>
                <w:sz w:val="20"/>
                <w:szCs w:val="20"/>
              </w:rPr>
              <w:t>- konwersacja z uczniem, parą lub grupą,</w:t>
            </w:r>
          </w:p>
          <w:p w:rsidR="00C84392" w:rsidRPr="00D116C4" w:rsidRDefault="00C84392" w:rsidP="003D51DF">
            <w:pPr>
              <w:jc w:val="both"/>
              <w:rPr>
                <w:sz w:val="20"/>
                <w:szCs w:val="20"/>
              </w:rPr>
            </w:pPr>
            <w:r w:rsidRPr="00D116C4">
              <w:rPr>
                <w:sz w:val="20"/>
                <w:szCs w:val="20"/>
              </w:rPr>
              <w:t>- konwersacja z uczniem z transmisją dyskusji do wybranych słuchaczy- jednej z grup,</w:t>
            </w:r>
          </w:p>
          <w:p w:rsidR="00C84392" w:rsidRPr="00D116C4" w:rsidRDefault="00C84392" w:rsidP="003D51DF">
            <w:pPr>
              <w:jc w:val="both"/>
              <w:rPr>
                <w:sz w:val="20"/>
                <w:szCs w:val="20"/>
              </w:rPr>
            </w:pPr>
            <w:r w:rsidRPr="00D116C4">
              <w:rPr>
                <w:sz w:val="20"/>
                <w:szCs w:val="20"/>
              </w:rPr>
              <w:t>- konwersacja z grupą z transmisją do wybranych słuchaczy- jednej z grup,</w:t>
            </w:r>
          </w:p>
          <w:p w:rsidR="00C84392" w:rsidRPr="00D116C4" w:rsidRDefault="00C84392" w:rsidP="003D51DF">
            <w:pPr>
              <w:jc w:val="both"/>
              <w:rPr>
                <w:sz w:val="20"/>
                <w:szCs w:val="20"/>
              </w:rPr>
            </w:pPr>
            <w:r w:rsidRPr="00D116C4">
              <w:rPr>
                <w:sz w:val="20"/>
                <w:szCs w:val="20"/>
              </w:rPr>
              <w:t xml:space="preserve">- </w:t>
            </w:r>
            <w:r w:rsidR="00C73CE0" w:rsidRPr="00D116C4">
              <w:rPr>
                <w:sz w:val="20"/>
                <w:szCs w:val="20"/>
              </w:rPr>
              <w:t>zapis pracy (rozmów) na magnetofonie cyfrowym w formacie WAV,</w:t>
            </w:r>
          </w:p>
          <w:p w:rsidR="00C73CE0" w:rsidRPr="00D116C4" w:rsidRDefault="00C73CE0" w:rsidP="003D51DF">
            <w:pPr>
              <w:jc w:val="both"/>
              <w:rPr>
                <w:sz w:val="20"/>
                <w:szCs w:val="20"/>
              </w:rPr>
            </w:pPr>
            <w:r w:rsidRPr="00D116C4">
              <w:rPr>
                <w:sz w:val="20"/>
                <w:szCs w:val="20"/>
              </w:rPr>
              <w:t>- wysyłanie programu/audycji z dowolnego źródła (magnetofon, DVD, komputer) do wybranych uczniów,</w:t>
            </w:r>
          </w:p>
          <w:p w:rsidR="00C84392" w:rsidRPr="00D116C4" w:rsidRDefault="00C73CE0" w:rsidP="00C73CE0">
            <w:pPr>
              <w:jc w:val="both"/>
              <w:rPr>
                <w:sz w:val="20"/>
                <w:szCs w:val="20"/>
              </w:rPr>
            </w:pPr>
            <w:r w:rsidRPr="00D116C4">
              <w:rPr>
                <w:sz w:val="20"/>
                <w:szCs w:val="20"/>
              </w:rPr>
              <w:t>- prowadzenie wykładu przez wbudowany wzmacniacz i głośniki.</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A8670A">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A8670A">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C73CE0" w:rsidP="003D51DF">
            <w:pPr>
              <w:jc w:val="both"/>
              <w:rPr>
                <w:sz w:val="20"/>
                <w:szCs w:val="20"/>
              </w:rPr>
            </w:pPr>
            <w:r w:rsidRPr="00D116C4">
              <w:rPr>
                <w:sz w:val="20"/>
                <w:szCs w:val="20"/>
              </w:rPr>
              <w:t>Funkcje dostępne dla słuchacza:</w:t>
            </w:r>
          </w:p>
          <w:p w:rsidR="00C73CE0" w:rsidRPr="00D116C4" w:rsidRDefault="00C73CE0" w:rsidP="003D51DF">
            <w:pPr>
              <w:jc w:val="both"/>
              <w:rPr>
                <w:sz w:val="20"/>
                <w:szCs w:val="20"/>
              </w:rPr>
            </w:pPr>
            <w:r w:rsidRPr="00D116C4">
              <w:rPr>
                <w:sz w:val="20"/>
                <w:szCs w:val="20"/>
              </w:rPr>
              <w:t>- praca indywidualna: odsłuch programu nauczania zadanego przez lektora (możliwość pracy z ośmioma różnymi programami równocześnie), odsłuch wykładu lektora, konwersacja z lektorem,</w:t>
            </w:r>
          </w:p>
          <w:p w:rsidR="00C73CE0" w:rsidRPr="00D116C4" w:rsidRDefault="00C73CE0" w:rsidP="003D51DF">
            <w:pPr>
              <w:jc w:val="both"/>
              <w:rPr>
                <w:sz w:val="20"/>
                <w:szCs w:val="20"/>
              </w:rPr>
            </w:pPr>
            <w:r w:rsidRPr="00D116C4">
              <w:rPr>
                <w:sz w:val="20"/>
                <w:szCs w:val="20"/>
              </w:rPr>
              <w:t>konwersacja z innym słuchaczem lub wybraną grupą, powtarzanie zwrotów po lektorze nagranym na kasecie lub CD, kontrola własnej wymowy, praca w parach, podsłuch przez lektora wybranej pary, konwersacja wybranej pary z lektorem, praca w grupach, odsłuch programu nauczania przez grupę, odsłuch wykładu lektora przez grupę, konwersacja w grupie z możliwością kontroli przez lektora, konwersacja w grupie z lektorem z transmisją do wybranych słuchaczy, konwersacja słuchacza z lektorem z transmisją do wybranych słuchaczy, konwersacja słuchacza z grupą z transmisją lub bez, konwersacja w grupie z podsłuchem przez inną grupę, w każdym trybie możliwe jest nagrywanie wypowiedzi na magnetofon nauczyciela, w każdym trybie uczeń posiada podsłuch swojego głosu.</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A8670A">
            <w:pPr>
              <w:jc w:val="center"/>
              <w:rPr>
                <w:rFonts w:ascii="Calibri" w:hAnsi="Calibri" w:cs="Calibri"/>
                <w:sz w:val="20"/>
                <w:szCs w:val="20"/>
              </w:rPr>
            </w:pPr>
          </w:p>
        </w:tc>
      </w:tr>
      <w:tr w:rsidR="003D51DF" w:rsidRPr="00184B10" w:rsidTr="003D51DF">
        <w:trPr>
          <w:trHeight w:val="67"/>
        </w:trPr>
        <w:tc>
          <w:tcPr>
            <w:tcW w:w="675" w:type="dxa"/>
            <w:vMerge/>
            <w:shd w:val="clear" w:color="auto" w:fill="FFFFFF" w:themeFill="background1"/>
            <w:vAlign w:val="center"/>
          </w:tcPr>
          <w:p w:rsidR="003D51DF" w:rsidRPr="00A179A8" w:rsidRDefault="003D51DF" w:rsidP="00A179A8">
            <w:pPr>
              <w:pStyle w:val="Akapitzlist"/>
              <w:numPr>
                <w:ilvl w:val="0"/>
                <w:numId w:val="23"/>
              </w:numPr>
              <w:ind w:left="426" w:hanging="284"/>
              <w:jc w:val="center"/>
              <w:rPr>
                <w:rFonts w:ascii="Calibri" w:hAnsi="Calibri" w:cs="Calibri"/>
                <w:sz w:val="20"/>
                <w:szCs w:val="20"/>
              </w:rPr>
            </w:pPr>
          </w:p>
        </w:tc>
        <w:tc>
          <w:tcPr>
            <w:tcW w:w="2127" w:type="dxa"/>
            <w:vMerge/>
            <w:shd w:val="clear" w:color="auto" w:fill="FFFFFF" w:themeFill="background1"/>
            <w:vAlign w:val="center"/>
          </w:tcPr>
          <w:p w:rsidR="003D51DF" w:rsidRPr="0076050B" w:rsidRDefault="003D51DF" w:rsidP="00A8670A">
            <w:pPr>
              <w:jc w:val="center"/>
              <w:rPr>
                <w:rFonts w:ascii="Calibri" w:hAnsi="Calibri" w:cs="Calibri"/>
                <w:sz w:val="20"/>
                <w:szCs w:val="20"/>
              </w:rPr>
            </w:pPr>
          </w:p>
        </w:tc>
        <w:tc>
          <w:tcPr>
            <w:tcW w:w="4110" w:type="dxa"/>
            <w:shd w:val="clear" w:color="auto" w:fill="FFFFFF" w:themeFill="background1"/>
            <w:vAlign w:val="center"/>
          </w:tcPr>
          <w:p w:rsidR="003D51DF" w:rsidRPr="00D116C4" w:rsidRDefault="00C73CE0" w:rsidP="00D116C4">
            <w:pPr>
              <w:jc w:val="both"/>
              <w:rPr>
                <w:b/>
                <w:sz w:val="20"/>
                <w:szCs w:val="20"/>
              </w:rPr>
            </w:pPr>
            <w:r w:rsidRPr="00D116C4">
              <w:rPr>
                <w:b/>
                <w:sz w:val="20"/>
                <w:szCs w:val="20"/>
              </w:rPr>
              <w:t>Funkcje dodatkowe:</w:t>
            </w:r>
            <w:r w:rsidR="004323F1" w:rsidRPr="00D116C4">
              <w:rPr>
                <w:b/>
                <w:sz w:val="20"/>
                <w:szCs w:val="20"/>
              </w:rPr>
              <w:t xml:space="preserve"> </w:t>
            </w:r>
          </w:p>
          <w:p w:rsidR="004323F1" w:rsidRPr="00D116C4" w:rsidRDefault="004323F1" w:rsidP="00D116C4">
            <w:pPr>
              <w:jc w:val="both"/>
              <w:rPr>
                <w:sz w:val="20"/>
                <w:szCs w:val="20"/>
              </w:rPr>
            </w:pPr>
            <w:r w:rsidRPr="00D116C4">
              <w:rPr>
                <w:sz w:val="20"/>
                <w:szCs w:val="20"/>
              </w:rPr>
              <w:t xml:space="preserve">- </w:t>
            </w:r>
            <w:proofErr w:type="spellStart"/>
            <w:r w:rsidRPr="00D116C4">
              <w:rPr>
                <w:sz w:val="20"/>
                <w:szCs w:val="20"/>
              </w:rPr>
              <w:t>timer</w:t>
            </w:r>
            <w:proofErr w:type="spellEnd"/>
            <w:r w:rsidRPr="00D116C4">
              <w:rPr>
                <w:sz w:val="20"/>
                <w:szCs w:val="20"/>
              </w:rPr>
              <w:t xml:space="preserve"> odmierzający czas pracy,</w:t>
            </w:r>
          </w:p>
          <w:p w:rsidR="004323F1" w:rsidRPr="00B44FEF" w:rsidRDefault="004323F1" w:rsidP="00D116C4">
            <w:pPr>
              <w:jc w:val="both"/>
              <w:rPr>
                <w:sz w:val="20"/>
                <w:szCs w:val="20"/>
              </w:rPr>
            </w:pPr>
            <w:r w:rsidRPr="00B44FEF">
              <w:rPr>
                <w:sz w:val="20"/>
                <w:szCs w:val="20"/>
              </w:rPr>
              <w:t>- jednoczesny odsłuch audycji z podłączonego urządzenia i informacji płynących z sali (np. poleceń nauczyciela),</w:t>
            </w:r>
          </w:p>
          <w:p w:rsidR="004323F1" w:rsidRPr="00B44FEF" w:rsidRDefault="004323F1" w:rsidP="00D116C4">
            <w:pPr>
              <w:jc w:val="both"/>
              <w:rPr>
                <w:sz w:val="20"/>
                <w:szCs w:val="20"/>
              </w:rPr>
            </w:pPr>
            <w:r w:rsidRPr="00B44FEF">
              <w:rPr>
                <w:sz w:val="20"/>
                <w:szCs w:val="20"/>
              </w:rPr>
              <w:t>- jednoczesne nagrywanie na podłączonym urządzeniu słyszanej audycji oraz własnego głosu,</w:t>
            </w:r>
          </w:p>
          <w:p w:rsidR="004323F1" w:rsidRPr="00B44FEF" w:rsidRDefault="004323F1" w:rsidP="00D116C4">
            <w:pPr>
              <w:jc w:val="both"/>
              <w:rPr>
                <w:sz w:val="20"/>
                <w:szCs w:val="20"/>
              </w:rPr>
            </w:pPr>
            <w:r w:rsidRPr="00B44FEF">
              <w:rPr>
                <w:sz w:val="20"/>
                <w:szCs w:val="20"/>
              </w:rPr>
              <w:t>- możliwość podłączenia komputera,</w:t>
            </w:r>
          </w:p>
          <w:p w:rsidR="004323F1" w:rsidRPr="00D116C4" w:rsidRDefault="004323F1" w:rsidP="00D116C4">
            <w:pPr>
              <w:jc w:val="both"/>
              <w:rPr>
                <w:sz w:val="20"/>
                <w:szCs w:val="20"/>
              </w:rPr>
            </w:pPr>
            <w:r w:rsidRPr="00D116C4">
              <w:rPr>
                <w:sz w:val="20"/>
                <w:szCs w:val="20"/>
              </w:rPr>
              <w:t>- możliwość włączenia głosu nauczyciela na głośniki Sali,</w:t>
            </w:r>
          </w:p>
          <w:p w:rsidR="004323F1" w:rsidRPr="00D116C4" w:rsidRDefault="004323F1" w:rsidP="00D116C4">
            <w:pPr>
              <w:jc w:val="both"/>
              <w:rPr>
                <w:sz w:val="20"/>
                <w:szCs w:val="20"/>
              </w:rPr>
            </w:pPr>
            <w:r w:rsidRPr="00D116C4">
              <w:rPr>
                <w:sz w:val="20"/>
                <w:szCs w:val="20"/>
              </w:rPr>
              <w:t xml:space="preserve">tworzenie list obecności uczniów, </w:t>
            </w:r>
          </w:p>
          <w:p w:rsidR="004323F1" w:rsidRPr="00D116C4" w:rsidRDefault="004323F1" w:rsidP="00D116C4">
            <w:pPr>
              <w:jc w:val="both"/>
              <w:rPr>
                <w:sz w:val="20"/>
                <w:szCs w:val="20"/>
              </w:rPr>
            </w:pPr>
            <w:r w:rsidRPr="00D116C4">
              <w:rPr>
                <w:sz w:val="20"/>
                <w:szCs w:val="20"/>
              </w:rPr>
              <w:t>- możliwość sortowania list obecności po liczbie porządkowej/nazwisku/numeru stanowiska,</w:t>
            </w:r>
          </w:p>
          <w:p w:rsidR="004323F1" w:rsidRPr="00D116C4" w:rsidRDefault="004323F1" w:rsidP="00D116C4">
            <w:pPr>
              <w:jc w:val="both"/>
              <w:rPr>
                <w:sz w:val="20"/>
                <w:szCs w:val="20"/>
              </w:rPr>
            </w:pPr>
            <w:r w:rsidRPr="00D116C4">
              <w:rPr>
                <w:sz w:val="20"/>
                <w:szCs w:val="20"/>
              </w:rPr>
              <w:t>- przyporządkowanie uczniów z listy do numerów stanowisk,</w:t>
            </w:r>
          </w:p>
          <w:p w:rsidR="004323F1" w:rsidRPr="00D116C4" w:rsidRDefault="004323F1" w:rsidP="00D116C4">
            <w:pPr>
              <w:jc w:val="both"/>
              <w:rPr>
                <w:sz w:val="20"/>
                <w:szCs w:val="20"/>
              </w:rPr>
            </w:pPr>
            <w:r w:rsidRPr="00D116C4">
              <w:rPr>
                <w:sz w:val="20"/>
                <w:szCs w:val="20"/>
              </w:rPr>
              <w:t>- włączenie lub wyłączenie podsłuchu własnego uczniów,</w:t>
            </w:r>
          </w:p>
          <w:p w:rsidR="004323F1" w:rsidRPr="00D116C4" w:rsidRDefault="004323F1" w:rsidP="00D116C4">
            <w:pPr>
              <w:jc w:val="both"/>
              <w:rPr>
                <w:sz w:val="20"/>
                <w:szCs w:val="20"/>
              </w:rPr>
            </w:pPr>
            <w:r w:rsidRPr="00D116C4">
              <w:rPr>
                <w:sz w:val="20"/>
                <w:szCs w:val="20"/>
              </w:rPr>
              <w:t>- dystrybucję do max 8 dowolnych kanałów dźwiękowych do oddzielnych grup</w:t>
            </w:r>
            <w:r w:rsidR="006F6E32" w:rsidRPr="00D116C4">
              <w:rPr>
                <w:sz w:val="20"/>
                <w:szCs w:val="20"/>
              </w:rPr>
              <w:t>,</w:t>
            </w:r>
          </w:p>
          <w:p w:rsidR="006F6E32" w:rsidRPr="00D116C4" w:rsidRDefault="006F6E32" w:rsidP="00D116C4">
            <w:pPr>
              <w:jc w:val="both"/>
              <w:rPr>
                <w:sz w:val="20"/>
                <w:szCs w:val="20"/>
              </w:rPr>
            </w:pPr>
            <w:r w:rsidRPr="00D116C4">
              <w:rPr>
                <w:sz w:val="20"/>
                <w:szCs w:val="20"/>
              </w:rPr>
              <w:t>- nakładanie dźwięku- uczeń w słuchawkach słyszy dźwięk emitowany z magnetofonu (lub innego źródła) oraz jednocześnie głos nauczyciela objaśniającego daną audycję,</w:t>
            </w:r>
          </w:p>
          <w:p w:rsidR="006F6E32" w:rsidRPr="00D116C4" w:rsidRDefault="006F6E32" w:rsidP="00D116C4">
            <w:pPr>
              <w:jc w:val="both"/>
              <w:rPr>
                <w:sz w:val="20"/>
                <w:szCs w:val="20"/>
              </w:rPr>
            </w:pPr>
            <w:r w:rsidRPr="00D116C4">
              <w:rPr>
                <w:sz w:val="20"/>
                <w:szCs w:val="20"/>
              </w:rPr>
              <w:t>- dystrybucja dźwięku z komputera lektora do stanowisk uczniów,</w:t>
            </w:r>
          </w:p>
          <w:p w:rsidR="004323F1" w:rsidRPr="00D116C4" w:rsidRDefault="006F6E32" w:rsidP="00D116C4">
            <w:pPr>
              <w:jc w:val="both"/>
              <w:rPr>
                <w:sz w:val="20"/>
                <w:szCs w:val="20"/>
              </w:rPr>
            </w:pPr>
            <w:r w:rsidRPr="00D116C4">
              <w:rPr>
                <w:sz w:val="20"/>
                <w:szCs w:val="20"/>
              </w:rPr>
              <w:t>- rejestracja dyskusji uczniów na twardym dysku za pośrednictwem magnetofonu cyfrowego.</w:t>
            </w:r>
          </w:p>
        </w:tc>
        <w:tc>
          <w:tcPr>
            <w:tcW w:w="4395" w:type="dxa"/>
            <w:shd w:val="clear" w:color="auto" w:fill="FFFFFF" w:themeFill="background1"/>
            <w:vAlign w:val="center"/>
          </w:tcPr>
          <w:p w:rsidR="003D51DF" w:rsidRDefault="003D51DF" w:rsidP="003D51DF">
            <w:pPr>
              <w:jc w:val="both"/>
            </w:pPr>
          </w:p>
        </w:tc>
        <w:tc>
          <w:tcPr>
            <w:tcW w:w="1701" w:type="dxa"/>
            <w:vMerge/>
            <w:shd w:val="clear" w:color="auto" w:fill="FFFFFF" w:themeFill="background1"/>
            <w:vAlign w:val="center"/>
          </w:tcPr>
          <w:p w:rsidR="003D51DF" w:rsidRPr="001D21AE" w:rsidRDefault="003D51DF" w:rsidP="00B03BC4">
            <w:pPr>
              <w:jc w:val="center"/>
              <w:rPr>
                <w:rFonts w:ascii="Calibri" w:hAnsi="Calibri" w:cs="Calibri"/>
                <w:sz w:val="20"/>
                <w:szCs w:val="20"/>
              </w:rPr>
            </w:pPr>
          </w:p>
        </w:tc>
        <w:tc>
          <w:tcPr>
            <w:tcW w:w="850" w:type="dxa"/>
            <w:vMerge/>
            <w:shd w:val="clear" w:color="auto" w:fill="FFFFFF" w:themeFill="background1"/>
            <w:vAlign w:val="center"/>
          </w:tcPr>
          <w:p w:rsidR="003D51DF" w:rsidRDefault="003D51DF" w:rsidP="00A8670A">
            <w:pPr>
              <w:jc w:val="center"/>
              <w:rPr>
                <w:rFonts w:ascii="Calibri" w:hAnsi="Calibri" w:cs="Calibri"/>
                <w:sz w:val="20"/>
                <w:szCs w:val="20"/>
              </w:rPr>
            </w:pPr>
          </w:p>
        </w:tc>
      </w:tr>
    </w:tbl>
    <w:p w:rsidR="001E6208" w:rsidRDefault="001E6208" w:rsidP="00805468">
      <w:pPr>
        <w:spacing w:line="240" w:lineRule="auto"/>
        <w:jc w:val="center"/>
        <w:rPr>
          <w:rFonts w:ascii="Calibri" w:hAnsi="Calibri" w:cs="Calibri"/>
          <w:b/>
          <w:sz w:val="20"/>
          <w:szCs w:val="20"/>
          <w:u w:val="single"/>
        </w:rPr>
      </w:pPr>
    </w:p>
    <w:p w:rsidR="00D116C4" w:rsidRPr="00EA3056" w:rsidRDefault="00D116C4" w:rsidP="00D116C4">
      <w:pPr>
        <w:spacing w:line="240" w:lineRule="auto"/>
        <w:jc w:val="center"/>
        <w:rPr>
          <w:rFonts w:ascii="Calibri" w:hAnsi="Calibri" w:cs="Calibri"/>
          <w:b/>
          <w:sz w:val="20"/>
          <w:szCs w:val="20"/>
          <w:u w:val="single"/>
        </w:rPr>
      </w:pPr>
      <w:r w:rsidRPr="00EA3056">
        <w:rPr>
          <w:rFonts w:ascii="Calibri" w:hAnsi="Calibri" w:cs="Calibri"/>
          <w:b/>
          <w:sz w:val="20"/>
          <w:szCs w:val="20"/>
          <w:u w:val="single"/>
        </w:rPr>
        <w:t>Informacje dodatkowe:</w:t>
      </w:r>
    </w:p>
    <w:p w:rsidR="00D116C4" w:rsidRPr="00EA3056" w:rsidRDefault="00D116C4" w:rsidP="00D116C4">
      <w:pPr>
        <w:spacing w:line="240" w:lineRule="auto"/>
        <w:jc w:val="both"/>
        <w:rPr>
          <w:rFonts w:ascii="Calibri" w:hAnsi="Calibri" w:cs="Calibri"/>
          <w:b/>
          <w:sz w:val="20"/>
          <w:szCs w:val="20"/>
          <w:u w:val="single"/>
        </w:rPr>
      </w:pPr>
      <w:r w:rsidRPr="0036090B">
        <w:rPr>
          <w:rFonts w:ascii="Calibri" w:hAnsi="Calibri" w:cs="Calibri"/>
          <w:sz w:val="18"/>
          <w:szCs w:val="18"/>
        </w:rPr>
        <w:t>Zamawiający dopuszcza oferowanie materiałów lub rozwiązań równoważnych, pod warunkiem, że zagwarantują one wykonanie zamówienia w zgodzie z treścią SIWZ oraz zapewnią uzyskanie parametrów technicznych i użytkowych nie gorszych od założonych w wyżej wymienionych dokumentach</w:t>
      </w:r>
      <w:r w:rsidRPr="0036090B">
        <w:rPr>
          <w:rStyle w:val="Uwydatnienie"/>
          <w:rFonts w:ascii="Calibri" w:hAnsi="Calibri" w:cs="Calibri"/>
          <w:sz w:val="18"/>
          <w:szCs w:val="18"/>
        </w:rPr>
        <w:t>.</w:t>
      </w:r>
      <w:r w:rsidRPr="0036090B">
        <w:rPr>
          <w:rFonts w:ascii="Calibri" w:hAnsi="Calibri" w:cs="Calibri"/>
          <w:sz w:val="18"/>
          <w:szCs w:val="18"/>
        </w:rPr>
        <w:t>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p w:rsidR="00805468" w:rsidRPr="00EA3056" w:rsidRDefault="00805468">
      <w:pPr>
        <w:rPr>
          <w:rFonts w:ascii="Calibri" w:hAnsi="Calibri" w:cs="Calibri"/>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805468" w:rsidRPr="00EA3056" w:rsidRDefault="00805468" w:rsidP="00805468">
      <w:pPr>
        <w:spacing w:line="240" w:lineRule="auto"/>
        <w:jc w:val="center"/>
        <w:rPr>
          <w:rFonts w:ascii="Calibri" w:hAnsi="Calibri" w:cs="Calibri"/>
          <w:b/>
          <w:sz w:val="20"/>
          <w:szCs w:val="20"/>
          <w:u w:val="single"/>
        </w:rPr>
      </w:pPr>
    </w:p>
    <w:p w:rsidR="00446306" w:rsidRDefault="00142110" w:rsidP="00805468">
      <w:pPr>
        <w:spacing w:line="240" w:lineRule="auto"/>
        <w:jc w:val="center"/>
        <w:rPr>
          <w:rFonts w:ascii="Calibri" w:hAnsi="Calibri" w:cs="Calibri"/>
          <w:b/>
          <w:sz w:val="20"/>
          <w:szCs w:val="20"/>
          <w:u w:val="single"/>
        </w:rPr>
      </w:pPr>
      <w:r>
        <w:rPr>
          <w:rFonts w:ascii="Calibri" w:hAnsi="Calibri" w:cs="Calibri"/>
          <w:b/>
          <w:sz w:val="20"/>
          <w:szCs w:val="20"/>
          <w:u w:val="single"/>
        </w:rPr>
        <w:br w:type="column"/>
      </w:r>
    </w:p>
    <w:p w:rsidR="00446306" w:rsidRPr="00446306" w:rsidRDefault="00446306" w:rsidP="00446306">
      <w:pPr>
        <w:spacing w:line="240" w:lineRule="auto"/>
        <w:jc w:val="right"/>
        <w:rPr>
          <w:rFonts w:ascii="Calibri" w:hAnsi="Calibri" w:cs="Calibri"/>
          <w:sz w:val="20"/>
          <w:szCs w:val="20"/>
        </w:rPr>
      </w:pPr>
      <w:r w:rsidRPr="00142110">
        <w:rPr>
          <w:rFonts w:ascii="Calibri" w:hAnsi="Calibri" w:cs="Calibri"/>
          <w:szCs w:val="20"/>
        </w:rPr>
        <w:t xml:space="preserve">Załącznik nr </w:t>
      </w:r>
      <w:r>
        <w:rPr>
          <w:rFonts w:ascii="Calibri" w:hAnsi="Calibri" w:cs="Calibri"/>
          <w:szCs w:val="20"/>
        </w:rPr>
        <w:t>5b do SIWZ</w:t>
      </w:r>
    </w:p>
    <w:p w:rsidR="00516BF3" w:rsidRPr="00184B10" w:rsidRDefault="00516BF3" w:rsidP="00516BF3">
      <w:pPr>
        <w:spacing w:after="0"/>
        <w:jc w:val="center"/>
        <w:rPr>
          <w:rFonts w:ascii="Calibri" w:hAnsi="Calibri" w:cs="Calibri"/>
          <w:b/>
          <w:sz w:val="28"/>
          <w:szCs w:val="28"/>
        </w:rPr>
      </w:pPr>
      <w:r w:rsidRPr="00184B10">
        <w:rPr>
          <w:rFonts w:ascii="Calibri" w:hAnsi="Calibri" w:cs="Calibri"/>
          <w:b/>
          <w:bCs/>
          <w:sz w:val="28"/>
          <w:szCs w:val="28"/>
          <w:lang w:bidi="pl-PL"/>
        </w:rPr>
        <w:t>Dostaw</w:t>
      </w:r>
      <w:r>
        <w:rPr>
          <w:rFonts w:ascii="Calibri" w:hAnsi="Calibri" w:cs="Calibri"/>
          <w:b/>
          <w:bCs/>
          <w:sz w:val="28"/>
          <w:szCs w:val="28"/>
          <w:lang w:bidi="pl-PL"/>
        </w:rPr>
        <w:t>a</w:t>
      </w:r>
      <w:r w:rsidRPr="00184B10">
        <w:rPr>
          <w:rFonts w:ascii="Calibri" w:hAnsi="Calibri" w:cs="Calibri"/>
          <w:b/>
          <w:bCs/>
          <w:sz w:val="28"/>
          <w:szCs w:val="28"/>
          <w:lang w:bidi="pl-PL"/>
        </w:rPr>
        <w:t xml:space="preserve"> wyposażenia warsztatów szkolnych</w:t>
      </w:r>
      <w:r>
        <w:rPr>
          <w:rFonts w:ascii="Calibri" w:hAnsi="Calibri" w:cs="Calibri"/>
          <w:b/>
          <w:bCs/>
          <w:sz w:val="28"/>
          <w:szCs w:val="28"/>
          <w:lang w:bidi="pl-PL"/>
        </w:rPr>
        <w:t>,</w:t>
      </w:r>
      <w:r w:rsidRPr="00184B10">
        <w:rPr>
          <w:rFonts w:ascii="Calibri" w:hAnsi="Calibri" w:cs="Calibri"/>
          <w:b/>
          <w:bCs/>
          <w:sz w:val="28"/>
          <w:szCs w:val="28"/>
          <w:lang w:bidi="pl-PL"/>
        </w:rPr>
        <w:t xml:space="preserve"> pracowni języka obcego</w:t>
      </w:r>
      <w:r>
        <w:rPr>
          <w:rFonts w:ascii="Calibri" w:hAnsi="Calibri" w:cs="Calibri"/>
          <w:b/>
          <w:bCs/>
          <w:sz w:val="28"/>
          <w:szCs w:val="28"/>
          <w:lang w:bidi="pl-PL"/>
        </w:rPr>
        <w:t xml:space="preserve"> </w:t>
      </w:r>
      <w:r w:rsidRPr="00184B10">
        <w:rPr>
          <w:rFonts w:ascii="Calibri" w:hAnsi="Calibri" w:cs="Calibri"/>
          <w:b/>
          <w:bCs/>
          <w:sz w:val="28"/>
          <w:szCs w:val="28"/>
          <w:lang w:bidi="pl-PL"/>
        </w:rPr>
        <w:t>oraz pracowni technicznej i materiałoznawstwa w ramach projektu „Kwalifikacje zawodowe krokiem w przyszłość”</w:t>
      </w:r>
      <w:r w:rsidRPr="00184B10">
        <w:rPr>
          <w:rFonts w:ascii="Calibri" w:hAnsi="Calibri" w:cs="Calibri"/>
          <w:b/>
          <w:sz w:val="28"/>
          <w:szCs w:val="28"/>
        </w:rPr>
        <w:t xml:space="preserve"> </w:t>
      </w:r>
    </w:p>
    <w:p w:rsidR="00516BF3" w:rsidRPr="00184B10" w:rsidRDefault="00516BF3" w:rsidP="00516BF3">
      <w:pPr>
        <w:spacing w:after="0"/>
        <w:jc w:val="center"/>
        <w:rPr>
          <w:rFonts w:ascii="Calibri" w:hAnsi="Calibri" w:cs="Calibri"/>
          <w:b/>
          <w:sz w:val="28"/>
          <w:szCs w:val="28"/>
        </w:rPr>
      </w:pPr>
      <w:r w:rsidRPr="00184B10">
        <w:rPr>
          <w:rFonts w:ascii="Calibri" w:hAnsi="Calibri" w:cs="Calibri"/>
          <w:b/>
          <w:sz w:val="28"/>
          <w:szCs w:val="28"/>
          <w:lang w:bidi="pl-PL"/>
        </w:rPr>
        <w:t>realizowanego przy dofinansowaniu z Regionalnego Programu Operacyjnego Województwa Zachodniopomorskiego na lata 2014 - 2020 współfinansowanego ze środków Europejskiego Funduszu Społecznego</w:t>
      </w:r>
    </w:p>
    <w:p w:rsidR="00516BF3" w:rsidRDefault="00516BF3" w:rsidP="00516BF3">
      <w:pPr>
        <w:spacing w:before="240"/>
        <w:jc w:val="center"/>
        <w:rPr>
          <w:rFonts w:ascii="Calibri" w:hAnsi="Calibri" w:cs="Calibri"/>
          <w:b/>
          <w:sz w:val="32"/>
          <w:szCs w:val="20"/>
        </w:rPr>
      </w:pPr>
      <w:r w:rsidRPr="00142110">
        <w:rPr>
          <w:rFonts w:ascii="Calibri" w:hAnsi="Calibri" w:cs="Calibri"/>
          <w:b/>
          <w:sz w:val="32"/>
          <w:szCs w:val="20"/>
        </w:rPr>
        <w:t xml:space="preserve">SZCZEGÓŁOWY OPIS PRZEDMIOTU </w:t>
      </w:r>
      <w:r>
        <w:rPr>
          <w:rFonts w:ascii="Calibri" w:hAnsi="Calibri" w:cs="Calibri"/>
          <w:b/>
          <w:sz w:val="32"/>
          <w:szCs w:val="20"/>
        </w:rPr>
        <w:t>ZAMÓWIENIA</w:t>
      </w:r>
    </w:p>
    <w:p w:rsidR="00516BF3" w:rsidRDefault="00516BF3" w:rsidP="00516BF3">
      <w:pPr>
        <w:jc w:val="center"/>
      </w:pPr>
      <w:r w:rsidRPr="00AC0184">
        <w:t>„Tabelę należy uzupełnić wpisując słowo „SPEŁNIA” w przypadku gdy zaoferowany sprzęt</w:t>
      </w:r>
      <w:r>
        <w:t>, urządzenia</w:t>
      </w:r>
      <w:r w:rsidRPr="00AC0184">
        <w:t xml:space="preserve"> odpowiada</w:t>
      </w:r>
      <w:r>
        <w:t>ją</w:t>
      </w:r>
      <w:r w:rsidRPr="00AC0184">
        <w:t xml:space="preserve"> minimalnym wymaganiom zapisanym w </w:t>
      </w:r>
      <w:r>
        <w:t>opisie przedmiotu zamówienia</w:t>
      </w:r>
      <w:r w:rsidRPr="00AC0184">
        <w:t xml:space="preserve"> przygotowanym przez Zamawiającego</w:t>
      </w:r>
      <w:r>
        <w:t xml:space="preserve"> lub podając dane techniczne w przypadku kiedy są różne w stosunku do minimalnych wymagań</w:t>
      </w:r>
      <w:r w:rsidRPr="00AC0184">
        <w:t>”.</w:t>
      </w:r>
    </w:p>
    <w:p w:rsidR="00516BF3" w:rsidRPr="00142110" w:rsidRDefault="00516BF3" w:rsidP="00516BF3">
      <w:pPr>
        <w:jc w:val="center"/>
        <w:rPr>
          <w:rFonts w:ascii="Calibri" w:hAnsi="Calibri" w:cs="Calibri"/>
          <w:b/>
          <w:sz w:val="32"/>
          <w:szCs w:val="20"/>
        </w:rPr>
      </w:pPr>
    </w:p>
    <w:p w:rsidR="00A66E39" w:rsidRPr="007E299D" w:rsidRDefault="00E02701" w:rsidP="00516BF3">
      <w:pPr>
        <w:spacing w:line="240" w:lineRule="auto"/>
        <w:jc w:val="center"/>
        <w:rPr>
          <w:sz w:val="28"/>
          <w:szCs w:val="28"/>
        </w:rPr>
      </w:pPr>
      <w:r w:rsidRPr="007E299D">
        <w:rPr>
          <w:b/>
          <w:sz w:val="28"/>
          <w:szCs w:val="28"/>
        </w:rPr>
        <w:t xml:space="preserve">Część III – </w:t>
      </w:r>
      <w:bookmarkStart w:id="1" w:name="_GoBack"/>
      <w:r w:rsidRPr="007E299D">
        <w:rPr>
          <w:b/>
          <w:sz w:val="28"/>
          <w:szCs w:val="28"/>
          <w:lang w:bidi="pl-PL"/>
        </w:rPr>
        <w:t>Modernizacja wyposażenia pracowni technicznej i materiałoznawstwa ZSM w Darłowie</w:t>
      </w:r>
      <w:bookmarkEnd w:id="1"/>
    </w:p>
    <w:tbl>
      <w:tblPr>
        <w:tblStyle w:val="Tabela-Siatka"/>
        <w:tblW w:w="14709" w:type="dxa"/>
        <w:tblLayout w:type="fixed"/>
        <w:tblLook w:val="04A0" w:firstRow="1" w:lastRow="0" w:firstColumn="1" w:lastColumn="0" w:noHBand="0" w:noVBand="1"/>
      </w:tblPr>
      <w:tblGrid>
        <w:gridCol w:w="534"/>
        <w:gridCol w:w="1984"/>
        <w:gridCol w:w="4253"/>
        <w:gridCol w:w="5387"/>
        <w:gridCol w:w="1701"/>
        <w:gridCol w:w="850"/>
      </w:tblGrid>
      <w:tr w:rsidR="00A13DDA" w:rsidTr="00A13DDA">
        <w:tc>
          <w:tcPr>
            <w:tcW w:w="534" w:type="dxa"/>
            <w:shd w:val="clear" w:color="auto" w:fill="D9D9D9" w:themeFill="background1" w:themeFillShade="D9"/>
            <w:vAlign w:val="center"/>
          </w:tcPr>
          <w:p w:rsidR="00A13DDA" w:rsidRPr="00EA3056" w:rsidRDefault="00A13DDA" w:rsidP="00A8670A">
            <w:pPr>
              <w:jc w:val="center"/>
              <w:rPr>
                <w:rFonts w:ascii="Calibri" w:hAnsi="Calibri" w:cs="Calibri"/>
                <w:sz w:val="20"/>
                <w:szCs w:val="20"/>
              </w:rPr>
            </w:pPr>
            <w:r>
              <w:rPr>
                <w:rFonts w:ascii="Calibri" w:hAnsi="Calibri" w:cs="Calibri"/>
                <w:sz w:val="20"/>
                <w:szCs w:val="20"/>
              </w:rPr>
              <w:t>Lp.</w:t>
            </w:r>
          </w:p>
        </w:tc>
        <w:tc>
          <w:tcPr>
            <w:tcW w:w="1984" w:type="dxa"/>
            <w:shd w:val="clear" w:color="auto" w:fill="D9D9D9" w:themeFill="background1" w:themeFillShade="D9"/>
            <w:vAlign w:val="center"/>
          </w:tcPr>
          <w:p w:rsidR="00A13DDA" w:rsidRPr="00EA3056" w:rsidRDefault="00A13DDA" w:rsidP="00A8670A">
            <w:pPr>
              <w:jc w:val="center"/>
              <w:rPr>
                <w:rFonts w:ascii="Calibri" w:hAnsi="Calibri" w:cs="Calibri"/>
                <w:sz w:val="20"/>
                <w:szCs w:val="20"/>
              </w:rPr>
            </w:pPr>
            <w:r>
              <w:rPr>
                <w:rFonts w:ascii="Calibri" w:hAnsi="Calibri" w:cs="Calibri"/>
                <w:sz w:val="20"/>
                <w:szCs w:val="20"/>
              </w:rPr>
              <w:t>Nazwa przedmiotu</w:t>
            </w:r>
          </w:p>
        </w:tc>
        <w:tc>
          <w:tcPr>
            <w:tcW w:w="4253" w:type="dxa"/>
            <w:shd w:val="clear" w:color="auto" w:fill="D9D9D9" w:themeFill="background1" w:themeFillShade="D9"/>
            <w:vAlign w:val="center"/>
          </w:tcPr>
          <w:p w:rsidR="00A13DDA" w:rsidRPr="00EA3056" w:rsidRDefault="00A13DDA" w:rsidP="00A8670A">
            <w:pPr>
              <w:jc w:val="center"/>
              <w:rPr>
                <w:rFonts w:ascii="Calibri" w:hAnsi="Calibri" w:cs="Calibri"/>
                <w:sz w:val="20"/>
                <w:szCs w:val="20"/>
              </w:rPr>
            </w:pPr>
            <w:r>
              <w:rPr>
                <w:rFonts w:ascii="Calibri" w:hAnsi="Calibri" w:cs="Calibri"/>
                <w:sz w:val="20"/>
                <w:szCs w:val="20"/>
              </w:rPr>
              <w:t>Opis przedmiotu</w:t>
            </w:r>
          </w:p>
        </w:tc>
        <w:tc>
          <w:tcPr>
            <w:tcW w:w="5387" w:type="dxa"/>
            <w:shd w:val="clear" w:color="auto" w:fill="D9D9D9" w:themeFill="background1" w:themeFillShade="D9"/>
            <w:vAlign w:val="center"/>
          </w:tcPr>
          <w:p w:rsidR="00A13DDA" w:rsidRDefault="00A13DDA" w:rsidP="00A8670A">
            <w:pPr>
              <w:jc w:val="center"/>
              <w:rPr>
                <w:rFonts w:ascii="Calibri" w:hAnsi="Calibri" w:cs="Calibri"/>
                <w:sz w:val="20"/>
                <w:szCs w:val="20"/>
              </w:rPr>
            </w:pPr>
            <w:r>
              <w:rPr>
                <w:rFonts w:ascii="Calibri" w:hAnsi="Calibri" w:cs="Calibri"/>
                <w:sz w:val="20"/>
                <w:szCs w:val="20"/>
              </w:rPr>
              <w:t>Podanie danych odnośnie producenta, modelu / Potwierdzenie minimalnych wymagań Zamawiającego, dane techniczne</w:t>
            </w:r>
          </w:p>
        </w:tc>
        <w:tc>
          <w:tcPr>
            <w:tcW w:w="1701" w:type="dxa"/>
            <w:shd w:val="clear" w:color="auto" w:fill="D9D9D9" w:themeFill="background1" w:themeFillShade="D9"/>
            <w:vAlign w:val="center"/>
          </w:tcPr>
          <w:p w:rsidR="00A13DDA" w:rsidRDefault="00A13DDA" w:rsidP="00A8670A">
            <w:pPr>
              <w:jc w:val="center"/>
              <w:rPr>
                <w:rFonts w:ascii="Calibri" w:hAnsi="Calibri" w:cs="Calibri"/>
                <w:sz w:val="20"/>
                <w:szCs w:val="20"/>
              </w:rPr>
            </w:pPr>
            <w:r>
              <w:rPr>
                <w:rFonts w:ascii="Calibri" w:hAnsi="Calibri" w:cs="Calibri"/>
                <w:sz w:val="20"/>
                <w:szCs w:val="20"/>
              </w:rPr>
              <w:t>Jednostka</w:t>
            </w:r>
          </w:p>
        </w:tc>
        <w:tc>
          <w:tcPr>
            <w:tcW w:w="850" w:type="dxa"/>
            <w:shd w:val="clear" w:color="auto" w:fill="D9D9D9" w:themeFill="background1" w:themeFillShade="D9"/>
            <w:vAlign w:val="center"/>
          </w:tcPr>
          <w:p w:rsidR="00A13DDA" w:rsidRDefault="00A13DDA" w:rsidP="00A8670A">
            <w:pPr>
              <w:jc w:val="center"/>
              <w:rPr>
                <w:rFonts w:ascii="Calibri" w:hAnsi="Calibri" w:cs="Calibri"/>
                <w:sz w:val="20"/>
                <w:szCs w:val="20"/>
              </w:rPr>
            </w:pPr>
            <w:r>
              <w:rPr>
                <w:rFonts w:ascii="Calibri" w:hAnsi="Calibri" w:cs="Calibri"/>
                <w:sz w:val="20"/>
                <w:szCs w:val="20"/>
              </w:rPr>
              <w:t>Ilość</w:t>
            </w:r>
          </w:p>
        </w:tc>
      </w:tr>
      <w:tr w:rsidR="00A13DDA" w:rsidRPr="00184B10" w:rsidTr="00A13DDA">
        <w:tc>
          <w:tcPr>
            <w:tcW w:w="534" w:type="dxa"/>
            <w:shd w:val="clear" w:color="auto" w:fill="D9D9D9" w:themeFill="background1" w:themeFillShade="D9"/>
            <w:vAlign w:val="center"/>
          </w:tcPr>
          <w:p w:rsidR="00A13DDA" w:rsidRPr="00184B10" w:rsidRDefault="00A13DDA" w:rsidP="00A8670A">
            <w:pPr>
              <w:jc w:val="center"/>
              <w:rPr>
                <w:rFonts w:ascii="Calibri" w:hAnsi="Calibri" w:cs="Calibri"/>
                <w:sz w:val="16"/>
                <w:szCs w:val="16"/>
              </w:rPr>
            </w:pPr>
            <w:r w:rsidRPr="00184B10">
              <w:rPr>
                <w:rFonts w:ascii="Calibri" w:hAnsi="Calibri" w:cs="Calibri"/>
                <w:sz w:val="16"/>
                <w:szCs w:val="16"/>
              </w:rPr>
              <w:t>1</w:t>
            </w:r>
          </w:p>
        </w:tc>
        <w:tc>
          <w:tcPr>
            <w:tcW w:w="1984" w:type="dxa"/>
            <w:shd w:val="clear" w:color="auto" w:fill="D9D9D9" w:themeFill="background1" w:themeFillShade="D9"/>
            <w:vAlign w:val="center"/>
          </w:tcPr>
          <w:p w:rsidR="00A13DDA" w:rsidRPr="00184B10" w:rsidRDefault="00A13DDA" w:rsidP="00A8670A">
            <w:pPr>
              <w:jc w:val="center"/>
              <w:rPr>
                <w:rFonts w:ascii="Calibri" w:hAnsi="Calibri" w:cs="Calibri"/>
                <w:sz w:val="16"/>
                <w:szCs w:val="16"/>
              </w:rPr>
            </w:pPr>
            <w:r w:rsidRPr="00184B10">
              <w:rPr>
                <w:rFonts w:ascii="Calibri" w:hAnsi="Calibri" w:cs="Calibri"/>
                <w:sz w:val="16"/>
                <w:szCs w:val="16"/>
              </w:rPr>
              <w:t>2</w:t>
            </w:r>
          </w:p>
        </w:tc>
        <w:tc>
          <w:tcPr>
            <w:tcW w:w="4253" w:type="dxa"/>
            <w:shd w:val="clear" w:color="auto" w:fill="D9D9D9" w:themeFill="background1" w:themeFillShade="D9"/>
            <w:vAlign w:val="center"/>
          </w:tcPr>
          <w:p w:rsidR="00A13DDA" w:rsidRPr="00184B10" w:rsidRDefault="00A13DDA" w:rsidP="00A8670A">
            <w:pPr>
              <w:jc w:val="center"/>
              <w:rPr>
                <w:rFonts w:ascii="Calibri" w:hAnsi="Calibri" w:cs="Calibri"/>
                <w:sz w:val="16"/>
                <w:szCs w:val="16"/>
              </w:rPr>
            </w:pPr>
            <w:r w:rsidRPr="00184B10">
              <w:rPr>
                <w:rFonts w:ascii="Calibri" w:hAnsi="Calibri" w:cs="Calibri"/>
                <w:sz w:val="16"/>
                <w:szCs w:val="16"/>
              </w:rPr>
              <w:t>3</w:t>
            </w:r>
          </w:p>
        </w:tc>
        <w:tc>
          <w:tcPr>
            <w:tcW w:w="5387" w:type="dxa"/>
            <w:shd w:val="clear" w:color="auto" w:fill="D9D9D9" w:themeFill="background1" w:themeFillShade="D9"/>
            <w:vAlign w:val="center"/>
          </w:tcPr>
          <w:p w:rsidR="00A13DDA" w:rsidRPr="00184B10" w:rsidRDefault="00A13DDA" w:rsidP="00A8670A">
            <w:pPr>
              <w:jc w:val="center"/>
              <w:rPr>
                <w:rFonts w:ascii="Calibri" w:hAnsi="Calibri" w:cs="Calibri"/>
                <w:sz w:val="16"/>
                <w:szCs w:val="16"/>
              </w:rPr>
            </w:pPr>
            <w:r w:rsidRPr="00184B10">
              <w:rPr>
                <w:rFonts w:ascii="Calibri" w:hAnsi="Calibri" w:cs="Calibri"/>
                <w:sz w:val="16"/>
                <w:szCs w:val="16"/>
              </w:rPr>
              <w:t>4</w:t>
            </w:r>
          </w:p>
        </w:tc>
        <w:tc>
          <w:tcPr>
            <w:tcW w:w="1701" w:type="dxa"/>
            <w:shd w:val="clear" w:color="auto" w:fill="D9D9D9" w:themeFill="background1" w:themeFillShade="D9"/>
            <w:vAlign w:val="center"/>
          </w:tcPr>
          <w:p w:rsidR="00A13DDA" w:rsidRPr="00184B10" w:rsidRDefault="00A13DDA" w:rsidP="00A8670A">
            <w:pPr>
              <w:jc w:val="center"/>
              <w:rPr>
                <w:rFonts w:ascii="Calibri" w:hAnsi="Calibri" w:cs="Calibri"/>
                <w:sz w:val="16"/>
                <w:szCs w:val="16"/>
              </w:rPr>
            </w:pPr>
            <w:r w:rsidRPr="00184B10">
              <w:rPr>
                <w:rFonts w:ascii="Calibri" w:hAnsi="Calibri" w:cs="Calibri"/>
                <w:sz w:val="16"/>
                <w:szCs w:val="16"/>
              </w:rPr>
              <w:t>5</w:t>
            </w:r>
          </w:p>
        </w:tc>
        <w:tc>
          <w:tcPr>
            <w:tcW w:w="850" w:type="dxa"/>
            <w:shd w:val="clear" w:color="auto" w:fill="D9D9D9" w:themeFill="background1" w:themeFillShade="D9"/>
            <w:vAlign w:val="center"/>
          </w:tcPr>
          <w:p w:rsidR="00A13DDA" w:rsidRPr="00184B10" w:rsidRDefault="00A13DDA" w:rsidP="00A8670A">
            <w:pPr>
              <w:jc w:val="center"/>
              <w:rPr>
                <w:rFonts w:ascii="Calibri" w:hAnsi="Calibri" w:cs="Calibri"/>
                <w:sz w:val="16"/>
                <w:szCs w:val="16"/>
              </w:rPr>
            </w:pPr>
            <w:r w:rsidRPr="00184B10">
              <w:rPr>
                <w:rFonts w:ascii="Calibri" w:hAnsi="Calibri" w:cs="Calibri"/>
                <w:sz w:val="16"/>
                <w:szCs w:val="16"/>
              </w:rPr>
              <w:t>6</w:t>
            </w:r>
          </w:p>
        </w:tc>
      </w:tr>
      <w:tr w:rsidR="00361484" w:rsidRPr="00184B10" w:rsidTr="00A13DDA">
        <w:trPr>
          <w:trHeight w:val="54"/>
        </w:trPr>
        <w:tc>
          <w:tcPr>
            <w:tcW w:w="534" w:type="dxa"/>
            <w:vMerge w:val="restart"/>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val="restart"/>
            <w:shd w:val="clear" w:color="auto" w:fill="FFFFFF" w:themeFill="background1"/>
            <w:vAlign w:val="center"/>
          </w:tcPr>
          <w:p w:rsidR="00361484" w:rsidRPr="00A13DDA" w:rsidRDefault="00361484" w:rsidP="00A8670A">
            <w:pPr>
              <w:jc w:val="center"/>
              <w:rPr>
                <w:rFonts w:ascii="Calibri" w:hAnsi="Calibri" w:cs="Calibri"/>
                <w:sz w:val="20"/>
                <w:szCs w:val="20"/>
              </w:rPr>
            </w:pPr>
            <w:r>
              <w:rPr>
                <w:rFonts w:ascii="Calibri" w:hAnsi="Calibri" w:cs="Calibri"/>
                <w:sz w:val="20"/>
                <w:szCs w:val="20"/>
              </w:rPr>
              <w:t>Twardościomierz</w:t>
            </w:r>
          </w:p>
        </w:tc>
        <w:tc>
          <w:tcPr>
            <w:tcW w:w="4253" w:type="dxa"/>
            <w:shd w:val="clear" w:color="auto" w:fill="FFFFFF" w:themeFill="background1"/>
            <w:vAlign w:val="center"/>
          </w:tcPr>
          <w:p w:rsidR="00361484" w:rsidRPr="00361484" w:rsidRDefault="00361484" w:rsidP="00361484">
            <w:pPr>
              <w:rPr>
                <w:rFonts w:ascii="Calibri" w:hAnsi="Calibri" w:cs="Calibri"/>
                <w:b/>
                <w:sz w:val="20"/>
                <w:szCs w:val="20"/>
              </w:rPr>
            </w:pPr>
            <w:r w:rsidRPr="00361484">
              <w:rPr>
                <w:rFonts w:ascii="Calibri" w:hAnsi="Calibri" w:cs="Calibri"/>
                <w:b/>
                <w:sz w:val="20"/>
                <w:szCs w:val="20"/>
              </w:rPr>
              <w:t xml:space="preserve">Twardościomierz </w:t>
            </w:r>
            <w:proofErr w:type="spellStart"/>
            <w:r w:rsidRPr="00361484">
              <w:rPr>
                <w:rFonts w:ascii="Calibri" w:hAnsi="Calibri" w:cs="Calibri"/>
                <w:b/>
                <w:sz w:val="20"/>
                <w:szCs w:val="20"/>
              </w:rPr>
              <w:t>Roskwell’a</w:t>
            </w:r>
            <w:proofErr w:type="spellEnd"/>
          </w:p>
          <w:p w:rsidR="00361484" w:rsidRDefault="00361484" w:rsidP="00A8670A">
            <w:pPr>
              <w:jc w:val="center"/>
              <w:rPr>
                <w:rFonts w:ascii="Calibri" w:hAnsi="Calibri" w:cs="Calibri"/>
                <w:sz w:val="20"/>
                <w:szCs w:val="20"/>
              </w:rPr>
            </w:pPr>
          </w:p>
          <w:p w:rsidR="00361484" w:rsidRPr="00A13DDA" w:rsidRDefault="00361484" w:rsidP="00A13DDA">
            <w:pPr>
              <w:rPr>
                <w:rFonts w:cstheme="minorHAnsi"/>
                <w:color w:val="000000"/>
                <w:sz w:val="20"/>
                <w:szCs w:val="20"/>
              </w:rPr>
            </w:pPr>
            <w:r w:rsidRPr="00184B10">
              <w:rPr>
                <w:rFonts w:cstheme="minorHAnsi"/>
                <w:color w:val="000000"/>
                <w:sz w:val="20"/>
                <w:szCs w:val="20"/>
              </w:rPr>
              <w:t>W kolumnie obok należy podać producenta oraz model oferowanego produktu</w:t>
            </w:r>
          </w:p>
        </w:tc>
        <w:tc>
          <w:tcPr>
            <w:tcW w:w="5387" w:type="dxa"/>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1701" w:type="dxa"/>
            <w:vMerge w:val="restart"/>
            <w:shd w:val="clear" w:color="auto" w:fill="FFFFFF" w:themeFill="background1"/>
            <w:vAlign w:val="center"/>
          </w:tcPr>
          <w:p w:rsidR="00361484" w:rsidRPr="00A13DDA" w:rsidRDefault="00361484" w:rsidP="00A8670A">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361484" w:rsidRPr="00A13DDA" w:rsidRDefault="00361484" w:rsidP="00A8670A">
            <w:pPr>
              <w:jc w:val="center"/>
              <w:rPr>
                <w:rFonts w:ascii="Calibri" w:hAnsi="Calibri" w:cs="Calibri"/>
                <w:sz w:val="20"/>
                <w:szCs w:val="20"/>
              </w:rPr>
            </w:pPr>
            <w:r>
              <w:rPr>
                <w:rFonts w:ascii="Calibri" w:hAnsi="Calibri" w:cs="Calibri"/>
                <w:sz w:val="20"/>
                <w:szCs w:val="20"/>
              </w:rPr>
              <w:t>1</w:t>
            </w: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twardościomierz z ręcznie przykładanym obciążeniem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Bezpośredni odczyt analogowy dla skali Rockwella – HRA, HRB, HRC</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CD5934" w:rsidP="00361484">
            <w:pPr>
              <w:jc w:val="both"/>
              <w:rPr>
                <w:rFonts w:ascii="Calibri" w:hAnsi="Calibri" w:cs="Calibri"/>
                <w:sz w:val="20"/>
                <w:szCs w:val="20"/>
              </w:rPr>
            </w:pPr>
            <w:r w:rsidRPr="00CD5934">
              <w:rPr>
                <w:rFonts w:ascii="Calibri" w:hAnsi="Calibri" w:cs="Calibri"/>
                <w:sz w:val="20"/>
                <w:szCs w:val="20"/>
              </w:rPr>
              <w:t>Dokładność zgodna z normą  ISO6508.2</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Pr>
                <w:rFonts w:ascii="Calibri" w:hAnsi="Calibri" w:cs="Calibri"/>
                <w:sz w:val="20"/>
                <w:szCs w:val="20"/>
              </w:rPr>
              <w:t>W</w:t>
            </w:r>
            <w:r w:rsidRPr="00361484">
              <w:rPr>
                <w:rFonts w:ascii="Calibri" w:hAnsi="Calibri" w:cs="Calibri"/>
                <w:sz w:val="20"/>
                <w:szCs w:val="20"/>
              </w:rPr>
              <w:t>ybór obciążenia, przestawiany pokrętłem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Sztywna konstrukcja, przygotowana do trudnych warunków</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Skale Rockwella: HRA, HRB, HRC</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 xml:space="preserve">Rozdzielczość: 0,5 jednostki </w:t>
            </w:r>
            <w:proofErr w:type="spellStart"/>
            <w:r w:rsidRPr="00361484">
              <w:rPr>
                <w:rFonts w:ascii="Calibri" w:hAnsi="Calibri" w:cs="Calibri"/>
                <w:sz w:val="20"/>
                <w:szCs w:val="20"/>
              </w:rPr>
              <w:t>Rockwell’a</w:t>
            </w:r>
            <w:proofErr w:type="spellEnd"/>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A13DDA">
        <w:trPr>
          <w:trHeight w:val="49"/>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Obciążenie testu - 10kg obciążenie wstępne / 60, 100, 150kg pełnego obciążenia</w:t>
            </w:r>
            <w:r>
              <w:rPr>
                <w:rFonts w:ascii="Calibri" w:hAnsi="Calibri" w:cs="Calibri"/>
                <w:sz w:val="20"/>
                <w:szCs w:val="20"/>
              </w:rPr>
              <w:t>.</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Pr>
                <w:rFonts w:ascii="Calibri" w:hAnsi="Calibri" w:cs="Calibri"/>
                <w:sz w:val="20"/>
                <w:szCs w:val="20"/>
              </w:rPr>
              <w:t>Min. z</w:t>
            </w:r>
            <w:r w:rsidRPr="00361484">
              <w:rPr>
                <w:rFonts w:ascii="Calibri" w:hAnsi="Calibri" w:cs="Calibri"/>
                <w:sz w:val="20"/>
                <w:szCs w:val="20"/>
              </w:rPr>
              <w:t>akres testowania 20~88HRA, 20~100HRB, 20~70HRC</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Odczyt: zegarowy</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Zadawanie obciążenia - za pomocą dźwigni (układ z hamulcem hydraulicznym)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Przestrzeń robocza</w:t>
            </w:r>
            <w:r>
              <w:rPr>
                <w:rFonts w:ascii="Calibri" w:hAnsi="Calibri" w:cs="Calibri"/>
                <w:sz w:val="20"/>
                <w:szCs w:val="20"/>
              </w:rPr>
              <w:t xml:space="preserve"> min.</w:t>
            </w:r>
            <w:r w:rsidRPr="00361484">
              <w:rPr>
                <w:rFonts w:ascii="Calibri" w:hAnsi="Calibri" w:cs="Calibri"/>
                <w:sz w:val="20"/>
                <w:szCs w:val="20"/>
              </w:rPr>
              <w:t>: pionowa - 1</w:t>
            </w:r>
            <w:r>
              <w:rPr>
                <w:rFonts w:ascii="Calibri" w:hAnsi="Calibri" w:cs="Calibri"/>
                <w:sz w:val="20"/>
                <w:szCs w:val="20"/>
              </w:rPr>
              <w:t>5</w:t>
            </w:r>
            <w:r w:rsidRPr="00361484">
              <w:rPr>
                <w:rFonts w:ascii="Calibri" w:hAnsi="Calibri" w:cs="Calibri"/>
                <w:sz w:val="20"/>
                <w:szCs w:val="20"/>
              </w:rPr>
              <w:t>0mm, pozioma - 1</w:t>
            </w:r>
            <w:r>
              <w:rPr>
                <w:rFonts w:ascii="Calibri" w:hAnsi="Calibri" w:cs="Calibri"/>
                <w:sz w:val="20"/>
                <w:szCs w:val="20"/>
              </w:rPr>
              <w:t>5</w:t>
            </w:r>
            <w:r w:rsidRPr="00361484">
              <w:rPr>
                <w:rFonts w:ascii="Calibri" w:hAnsi="Calibri" w:cs="Calibri"/>
                <w:sz w:val="20"/>
                <w:szCs w:val="20"/>
              </w:rPr>
              <w:t>0mm (głębokość od osi)</w:t>
            </w:r>
            <w:r>
              <w:rPr>
                <w:rFonts w:ascii="Calibri" w:hAnsi="Calibri" w:cs="Calibri"/>
                <w:sz w:val="20"/>
                <w:szCs w:val="20"/>
              </w:rPr>
              <w:t>.</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sz w:val="20"/>
                <w:szCs w:val="20"/>
              </w:rPr>
            </w:pPr>
            <w:r w:rsidRPr="00361484">
              <w:rPr>
                <w:rFonts w:ascii="Calibri" w:hAnsi="Calibri" w:cs="Calibri"/>
                <w:sz w:val="20"/>
                <w:szCs w:val="20"/>
              </w:rPr>
              <w:t>Nie wymaga zasilania</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Default="00361484" w:rsidP="00361484">
            <w:pPr>
              <w:jc w:val="both"/>
              <w:rPr>
                <w:rFonts w:ascii="Calibri" w:hAnsi="Calibri" w:cs="Calibri"/>
                <w:b/>
                <w:bCs/>
                <w:sz w:val="20"/>
                <w:szCs w:val="20"/>
              </w:rPr>
            </w:pPr>
            <w:r w:rsidRPr="00361484">
              <w:rPr>
                <w:rFonts w:ascii="Calibri" w:hAnsi="Calibri" w:cs="Calibri"/>
                <w:b/>
                <w:bCs/>
                <w:sz w:val="20"/>
                <w:szCs w:val="20"/>
              </w:rPr>
              <w:t>Oprzyrządowanie wspomagające pomiar i eliminujące błędy pomiarowe</w:t>
            </w:r>
            <w:r>
              <w:rPr>
                <w:rFonts w:ascii="Calibri" w:hAnsi="Calibri" w:cs="Calibri"/>
                <w:b/>
                <w:bCs/>
                <w:sz w:val="20"/>
                <w:szCs w:val="20"/>
              </w:rPr>
              <w:t>:</w:t>
            </w:r>
          </w:p>
          <w:p w:rsidR="00361484" w:rsidRPr="00361484" w:rsidRDefault="00361484" w:rsidP="00361484">
            <w:pPr>
              <w:numPr>
                <w:ilvl w:val="0"/>
                <w:numId w:val="26"/>
              </w:numPr>
              <w:ind w:left="459" w:hanging="283"/>
              <w:rPr>
                <w:sz w:val="20"/>
                <w:szCs w:val="20"/>
              </w:rPr>
            </w:pPr>
            <w:r w:rsidRPr="00361484">
              <w:rPr>
                <w:sz w:val="20"/>
                <w:szCs w:val="20"/>
              </w:rPr>
              <w:t>Płytka referencyjna HRB</w:t>
            </w:r>
          </w:p>
          <w:p w:rsidR="00361484" w:rsidRPr="00361484" w:rsidRDefault="00361484" w:rsidP="00361484">
            <w:pPr>
              <w:numPr>
                <w:ilvl w:val="0"/>
                <w:numId w:val="26"/>
              </w:numPr>
              <w:ind w:left="459" w:hanging="283"/>
              <w:rPr>
                <w:sz w:val="20"/>
                <w:szCs w:val="20"/>
              </w:rPr>
            </w:pPr>
            <w:r w:rsidRPr="00361484">
              <w:rPr>
                <w:sz w:val="20"/>
                <w:szCs w:val="20"/>
              </w:rPr>
              <w:t>Płytka referencyjna HRC</w:t>
            </w:r>
          </w:p>
          <w:p w:rsidR="00361484" w:rsidRPr="00361484" w:rsidRDefault="00361484" w:rsidP="00361484">
            <w:pPr>
              <w:numPr>
                <w:ilvl w:val="0"/>
                <w:numId w:val="26"/>
              </w:numPr>
              <w:ind w:left="459" w:hanging="283"/>
              <w:rPr>
                <w:sz w:val="20"/>
                <w:szCs w:val="20"/>
              </w:rPr>
            </w:pPr>
            <w:r w:rsidRPr="00361484">
              <w:rPr>
                <w:sz w:val="20"/>
                <w:szCs w:val="20"/>
              </w:rPr>
              <w:t>Wgłębnik  diamentowy Rockwella 120</w:t>
            </w:r>
            <w:r w:rsidRPr="00361484">
              <w:rPr>
                <w:sz w:val="20"/>
                <w:szCs w:val="20"/>
                <w:vertAlign w:val="superscript"/>
              </w:rPr>
              <w:t>0</w:t>
            </w:r>
          </w:p>
          <w:p w:rsidR="00361484" w:rsidRPr="00361484" w:rsidRDefault="00361484" w:rsidP="00361484">
            <w:pPr>
              <w:numPr>
                <w:ilvl w:val="0"/>
                <w:numId w:val="26"/>
              </w:numPr>
              <w:ind w:left="459" w:hanging="283"/>
              <w:rPr>
                <w:sz w:val="20"/>
                <w:szCs w:val="20"/>
              </w:rPr>
            </w:pPr>
            <w:r w:rsidRPr="00361484">
              <w:rPr>
                <w:sz w:val="20"/>
                <w:szCs w:val="20"/>
              </w:rPr>
              <w:t>Wgłębnik z kulką 1/16”</w:t>
            </w:r>
          </w:p>
          <w:p w:rsidR="00361484" w:rsidRPr="00361484" w:rsidRDefault="00361484" w:rsidP="00361484">
            <w:pPr>
              <w:numPr>
                <w:ilvl w:val="0"/>
                <w:numId w:val="26"/>
              </w:numPr>
              <w:ind w:left="459" w:hanging="283"/>
              <w:rPr>
                <w:sz w:val="20"/>
                <w:szCs w:val="20"/>
              </w:rPr>
            </w:pPr>
            <w:r w:rsidRPr="00361484">
              <w:rPr>
                <w:sz w:val="20"/>
                <w:szCs w:val="20"/>
              </w:rPr>
              <w:t>Płaski stolik Ø 150mm</w:t>
            </w:r>
          </w:p>
          <w:p w:rsidR="00361484" w:rsidRPr="00361484" w:rsidRDefault="00361484" w:rsidP="00361484">
            <w:pPr>
              <w:numPr>
                <w:ilvl w:val="0"/>
                <w:numId w:val="26"/>
              </w:numPr>
              <w:ind w:left="459" w:hanging="283"/>
              <w:rPr>
                <w:sz w:val="20"/>
                <w:szCs w:val="20"/>
              </w:rPr>
            </w:pPr>
            <w:r w:rsidRPr="00361484">
              <w:rPr>
                <w:sz w:val="20"/>
                <w:szCs w:val="20"/>
              </w:rPr>
              <w:t>Płaski stolik Ø 55mm</w:t>
            </w:r>
          </w:p>
          <w:p w:rsidR="00361484" w:rsidRPr="00361484" w:rsidRDefault="00361484" w:rsidP="00361484">
            <w:pPr>
              <w:numPr>
                <w:ilvl w:val="0"/>
                <w:numId w:val="26"/>
              </w:numPr>
              <w:ind w:left="459" w:hanging="283"/>
              <w:rPr>
                <w:sz w:val="20"/>
                <w:szCs w:val="20"/>
              </w:rPr>
            </w:pPr>
            <w:r w:rsidRPr="00361484">
              <w:rPr>
                <w:sz w:val="20"/>
                <w:szCs w:val="20"/>
              </w:rPr>
              <w:t>Stolik typu V dla  Ø55mm</w:t>
            </w:r>
          </w:p>
          <w:p w:rsidR="00361484" w:rsidRPr="00361484" w:rsidRDefault="00361484" w:rsidP="00361484">
            <w:pPr>
              <w:numPr>
                <w:ilvl w:val="0"/>
                <w:numId w:val="26"/>
              </w:numPr>
              <w:ind w:left="459" w:hanging="283"/>
              <w:rPr>
                <w:sz w:val="20"/>
                <w:szCs w:val="20"/>
              </w:rPr>
            </w:pPr>
            <w:r w:rsidRPr="00361484">
              <w:rPr>
                <w:sz w:val="20"/>
                <w:szCs w:val="20"/>
              </w:rPr>
              <w:t>Pokrowiec</w:t>
            </w:r>
          </w:p>
          <w:p w:rsidR="00361484" w:rsidRPr="00361484" w:rsidRDefault="00361484" w:rsidP="00361484">
            <w:pPr>
              <w:numPr>
                <w:ilvl w:val="0"/>
                <w:numId w:val="26"/>
              </w:numPr>
              <w:ind w:left="459" w:hanging="283"/>
            </w:pPr>
            <w:r w:rsidRPr="00361484">
              <w:rPr>
                <w:sz w:val="20"/>
                <w:szCs w:val="20"/>
              </w:rPr>
              <w:t>Instrukcja obsługi</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61484" w:rsidRPr="00184B10" w:rsidTr="00361484">
        <w:trPr>
          <w:trHeight w:val="30"/>
        </w:trPr>
        <w:tc>
          <w:tcPr>
            <w:tcW w:w="534" w:type="dxa"/>
            <w:vMerge/>
            <w:shd w:val="clear" w:color="auto" w:fill="FFFFFF" w:themeFill="background1"/>
            <w:vAlign w:val="center"/>
          </w:tcPr>
          <w:p w:rsidR="00361484" w:rsidRPr="00A13DDA" w:rsidRDefault="00361484"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61484" w:rsidRDefault="00361484" w:rsidP="00A8670A">
            <w:pPr>
              <w:jc w:val="center"/>
              <w:rPr>
                <w:rFonts w:ascii="Calibri" w:hAnsi="Calibri" w:cs="Calibri"/>
                <w:sz w:val="20"/>
                <w:szCs w:val="20"/>
              </w:rPr>
            </w:pPr>
          </w:p>
        </w:tc>
        <w:tc>
          <w:tcPr>
            <w:tcW w:w="4253" w:type="dxa"/>
            <w:shd w:val="clear" w:color="auto" w:fill="FFFFFF" w:themeFill="background1"/>
            <w:vAlign w:val="center"/>
          </w:tcPr>
          <w:p w:rsidR="00361484" w:rsidRPr="00361484" w:rsidRDefault="00361484" w:rsidP="00361484">
            <w:pPr>
              <w:rPr>
                <w:sz w:val="20"/>
                <w:szCs w:val="20"/>
              </w:rPr>
            </w:pPr>
            <w:r w:rsidRPr="00361484">
              <w:rPr>
                <w:sz w:val="20"/>
                <w:szCs w:val="20"/>
              </w:rPr>
              <w:t>Pokrowiec</w:t>
            </w:r>
            <w:r>
              <w:rPr>
                <w:sz w:val="20"/>
                <w:szCs w:val="20"/>
              </w:rPr>
              <w:t>, instrukcja obsługi w języku polskim</w:t>
            </w:r>
          </w:p>
        </w:tc>
        <w:tc>
          <w:tcPr>
            <w:tcW w:w="5387" w:type="dxa"/>
            <w:shd w:val="clear" w:color="auto" w:fill="FFFFFF" w:themeFill="background1"/>
            <w:vAlign w:val="center"/>
          </w:tcPr>
          <w:p w:rsidR="00361484" w:rsidRDefault="00361484" w:rsidP="00361484">
            <w:pPr>
              <w:jc w:val="both"/>
              <w:rPr>
                <w:rFonts w:ascii="Calibri" w:hAnsi="Calibri" w:cs="Calibri"/>
                <w:sz w:val="20"/>
                <w:szCs w:val="20"/>
              </w:rPr>
            </w:pPr>
          </w:p>
        </w:tc>
        <w:tc>
          <w:tcPr>
            <w:tcW w:w="1701"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c>
          <w:tcPr>
            <w:tcW w:w="850" w:type="dxa"/>
            <w:vMerge/>
            <w:shd w:val="clear" w:color="auto" w:fill="FFFFFF" w:themeFill="background1"/>
            <w:vAlign w:val="center"/>
          </w:tcPr>
          <w:p w:rsidR="00361484" w:rsidRPr="00A13DDA" w:rsidRDefault="00361484" w:rsidP="00A8670A">
            <w:pPr>
              <w:jc w:val="center"/>
              <w:rPr>
                <w:rFonts w:ascii="Calibri" w:hAnsi="Calibri" w:cs="Calibri"/>
                <w:sz w:val="20"/>
                <w:szCs w:val="20"/>
              </w:rPr>
            </w:pPr>
          </w:p>
        </w:tc>
      </w:tr>
      <w:tr w:rsidR="00300D33" w:rsidRPr="00184B10" w:rsidTr="00300D33">
        <w:trPr>
          <w:trHeight w:val="54"/>
        </w:trPr>
        <w:tc>
          <w:tcPr>
            <w:tcW w:w="534" w:type="dxa"/>
            <w:vMerge w:val="restart"/>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val="restart"/>
            <w:shd w:val="clear" w:color="auto" w:fill="FFFFFF" w:themeFill="background1"/>
            <w:vAlign w:val="center"/>
          </w:tcPr>
          <w:p w:rsidR="00300D33" w:rsidRPr="00A13DDA" w:rsidRDefault="00300D33" w:rsidP="00A8670A">
            <w:pPr>
              <w:jc w:val="center"/>
              <w:rPr>
                <w:rFonts w:ascii="Calibri" w:hAnsi="Calibri" w:cs="Calibri"/>
                <w:sz w:val="20"/>
                <w:szCs w:val="20"/>
              </w:rPr>
            </w:pPr>
            <w:r>
              <w:rPr>
                <w:rFonts w:ascii="Calibri" w:hAnsi="Calibri" w:cs="Calibri"/>
                <w:sz w:val="20"/>
                <w:szCs w:val="20"/>
              </w:rPr>
              <w:t>Maszyna wytrzymałościowa</w:t>
            </w:r>
          </w:p>
        </w:tc>
        <w:tc>
          <w:tcPr>
            <w:tcW w:w="4253" w:type="dxa"/>
            <w:shd w:val="clear" w:color="auto" w:fill="FFFFFF" w:themeFill="background1"/>
            <w:vAlign w:val="center"/>
          </w:tcPr>
          <w:p w:rsidR="00300D33" w:rsidRDefault="00300D33" w:rsidP="00300D33">
            <w:pPr>
              <w:rPr>
                <w:rStyle w:val="tlid-translation"/>
                <w:b/>
                <w:bCs/>
              </w:rPr>
            </w:pPr>
            <w:r>
              <w:rPr>
                <w:rStyle w:val="tlid-translation"/>
                <w:b/>
                <w:bCs/>
              </w:rPr>
              <w:t>Jednokolumnowa maszyna wytrzymałościowa, model stołowy</w:t>
            </w:r>
          </w:p>
          <w:p w:rsidR="00300D33" w:rsidRDefault="00300D33" w:rsidP="00300D33">
            <w:pPr>
              <w:rPr>
                <w:rStyle w:val="tlid-translation"/>
                <w:b/>
                <w:bCs/>
              </w:rPr>
            </w:pPr>
          </w:p>
          <w:p w:rsidR="00300D33" w:rsidRPr="00A13DDA" w:rsidRDefault="00300D33" w:rsidP="00300D33">
            <w:pPr>
              <w:rPr>
                <w:rFonts w:ascii="Calibri" w:hAnsi="Calibri" w:cs="Calibri"/>
                <w:sz w:val="20"/>
                <w:szCs w:val="20"/>
              </w:rPr>
            </w:pPr>
            <w:r w:rsidRPr="00184B10">
              <w:rPr>
                <w:rFonts w:cstheme="minorHAnsi"/>
                <w:color w:val="000000"/>
                <w:sz w:val="20"/>
                <w:szCs w:val="20"/>
              </w:rPr>
              <w:t>W kolumnie obok należy podać producenta oraz model oferowanego produktu</w:t>
            </w:r>
          </w:p>
        </w:tc>
        <w:tc>
          <w:tcPr>
            <w:tcW w:w="5387" w:type="dxa"/>
            <w:shd w:val="clear" w:color="auto" w:fill="FFFFFF" w:themeFill="background1"/>
            <w:vAlign w:val="center"/>
          </w:tcPr>
          <w:p w:rsidR="00300D33" w:rsidRPr="00A13DDA" w:rsidRDefault="00300D33" w:rsidP="00A8670A">
            <w:pPr>
              <w:jc w:val="center"/>
              <w:rPr>
                <w:rFonts w:ascii="Calibri" w:hAnsi="Calibri" w:cs="Calibri"/>
                <w:sz w:val="20"/>
                <w:szCs w:val="20"/>
              </w:rPr>
            </w:pPr>
          </w:p>
        </w:tc>
        <w:tc>
          <w:tcPr>
            <w:tcW w:w="1701" w:type="dxa"/>
            <w:vMerge w:val="restart"/>
            <w:shd w:val="clear" w:color="auto" w:fill="FFFFFF" w:themeFill="background1"/>
            <w:vAlign w:val="center"/>
          </w:tcPr>
          <w:p w:rsidR="00300D33" w:rsidRPr="00A13DDA" w:rsidRDefault="00300D33" w:rsidP="00A8670A">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300D33" w:rsidRPr="00A13DDA" w:rsidRDefault="00300D33" w:rsidP="00A8670A">
            <w:pPr>
              <w:jc w:val="center"/>
              <w:rPr>
                <w:rFonts w:ascii="Calibri" w:hAnsi="Calibri" w:cs="Calibri"/>
                <w:sz w:val="20"/>
                <w:szCs w:val="20"/>
              </w:rPr>
            </w:pPr>
            <w:r>
              <w:rPr>
                <w:rFonts w:ascii="Calibri" w:hAnsi="Calibri" w:cs="Calibri"/>
                <w:sz w:val="20"/>
                <w:szCs w:val="20"/>
              </w:rPr>
              <w:t>1</w:t>
            </w: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Default="00300D33" w:rsidP="00300D33">
            <w:pPr>
              <w:jc w:val="both"/>
              <w:rPr>
                <w:rFonts w:ascii="Calibri" w:hAnsi="Calibri" w:cs="Calibri"/>
                <w:sz w:val="20"/>
                <w:szCs w:val="20"/>
              </w:rPr>
            </w:pPr>
            <w:r w:rsidRPr="00300D33">
              <w:rPr>
                <w:rFonts w:ascii="Calibri" w:hAnsi="Calibri" w:cs="Calibri"/>
                <w:sz w:val="20"/>
                <w:szCs w:val="20"/>
              </w:rPr>
              <w:t>Maszyna sterowana poprzez panel operatora z wyświetlaczem LCD, funkcje:</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Automatyczne zapisywanie danych w pamięci i obliczanie wyników jako powiązanych standardów kontroli stanu i specyfikacji.</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Kompaktowa budowa wyświetlacza i przycisków, przyjazna obsługa, używana do szybkiej obsługi i cyfrowego wprowadzania alfanumerycznego, podobnie jak w przypadku PDA lub telefonu komórkowego</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Duży ekranu LCD, wyraźne i bezpośrednie wyświetlanie danych</w:t>
            </w:r>
          </w:p>
          <w:p w:rsidR="00300D33" w:rsidRPr="00300D33" w:rsidRDefault="00300D33" w:rsidP="00300D33">
            <w:pPr>
              <w:numPr>
                <w:ilvl w:val="0"/>
                <w:numId w:val="27"/>
              </w:numPr>
              <w:ind w:left="459" w:hanging="283"/>
              <w:jc w:val="both"/>
              <w:rPr>
                <w:rFonts w:ascii="Calibri" w:hAnsi="Calibri" w:cs="Calibri"/>
                <w:sz w:val="20"/>
                <w:szCs w:val="20"/>
              </w:rPr>
            </w:pPr>
            <w:r>
              <w:rPr>
                <w:rFonts w:ascii="Calibri" w:hAnsi="Calibri" w:cs="Calibri"/>
                <w:sz w:val="20"/>
                <w:szCs w:val="20"/>
              </w:rPr>
              <w:t>F</w:t>
            </w:r>
            <w:r w:rsidRPr="00300D33">
              <w:rPr>
                <w:rFonts w:ascii="Calibri" w:hAnsi="Calibri" w:cs="Calibri"/>
                <w:sz w:val="20"/>
                <w:szCs w:val="20"/>
              </w:rPr>
              <w:t>unkcja zarządzania danymi testowymi, dane mogą być łatwo poprawiane, usuwane i przywoływane</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Funkcja automatycznego zapisywania piku, naciśnięcie przycisku może wyświetlić wartości maksymalne</w:t>
            </w:r>
          </w:p>
          <w:p w:rsidR="00300D33" w:rsidRPr="00300D33" w:rsidRDefault="00300D33" w:rsidP="00300D33">
            <w:pPr>
              <w:numPr>
                <w:ilvl w:val="0"/>
                <w:numId w:val="27"/>
              </w:numPr>
              <w:ind w:left="459" w:hanging="283"/>
              <w:jc w:val="both"/>
              <w:rPr>
                <w:rFonts w:ascii="Calibri" w:hAnsi="Calibri" w:cs="Calibri"/>
                <w:sz w:val="20"/>
                <w:szCs w:val="20"/>
              </w:rPr>
            </w:pPr>
            <w:r w:rsidRPr="00300D33">
              <w:rPr>
                <w:rFonts w:ascii="Calibri" w:hAnsi="Calibri" w:cs="Calibri"/>
                <w:sz w:val="20"/>
                <w:szCs w:val="20"/>
              </w:rPr>
              <w:t>Pełna cyfrowa zintegrowana konstrukcja pł</w:t>
            </w:r>
            <w:r>
              <w:rPr>
                <w:rFonts w:ascii="Calibri" w:hAnsi="Calibri" w:cs="Calibri"/>
                <w:sz w:val="20"/>
                <w:szCs w:val="20"/>
              </w:rPr>
              <w:t>yty głównej, bez potencjometru</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Default="00300D33" w:rsidP="00300D33">
            <w:pPr>
              <w:jc w:val="both"/>
              <w:rPr>
                <w:rFonts w:ascii="Calibri" w:hAnsi="Calibri" w:cs="Calibri"/>
                <w:sz w:val="20"/>
                <w:szCs w:val="20"/>
              </w:rPr>
            </w:pPr>
            <w:r w:rsidRPr="00300D33">
              <w:rPr>
                <w:rFonts w:ascii="Calibri" w:hAnsi="Calibri" w:cs="Calibri"/>
                <w:sz w:val="20"/>
                <w:szCs w:val="20"/>
              </w:rPr>
              <w:t>Parametry techniczne:</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Czujnik siły: pomiar dwukierunkowy, dokładność 1% wartości wskazanej</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 xml:space="preserve">Pomiar skoku / przemieszczenia: tryb </w:t>
            </w:r>
            <w:proofErr w:type="spellStart"/>
            <w:r w:rsidRPr="00300D33">
              <w:rPr>
                <w:rFonts w:ascii="Calibri" w:hAnsi="Calibri" w:cs="Calibri"/>
                <w:sz w:val="20"/>
                <w:szCs w:val="20"/>
              </w:rPr>
              <w:t>enkodera</w:t>
            </w:r>
            <w:proofErr w:type="spellEnd"/>
            <w:r w:rsidRPr="00300D33">
              <w:rPr>
                <w:rFonts w:ascii="Calibri" w:hAnsi="Calibri" w:cs="Calibri"/>
                <w:sz w:val="20"/>
                <w:szCs w:val="20"/>
              </w:rPr>
              <w:t>, 4-krotne wprowadzanie częstotliwości</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Kontrola prędkości:  bezstopniowa regulacja prędkości w zakresie 0.05 ~ 500</w:t>
            </w:r>
            <w:r w:rsidR="00A02E38">
              <w:rPr>
                <w:rFonts w:ascii="Calibri" w:hAnsi="Calibri" w:cs="Calibri"/>
                <w:sz w:val="20"/>
                <w:szCs w:val="20"/>
              </w:rPr>
              <w:t xml:space="preserve"> </w:t>
            </w:r>
            <w:r w:rsidRPr="00300D33">
              <w:rPr>
                <w:rFonts w:ascii="Calibri" w:hAnsi="Calibri" w:cs="Calibri"/>
                <w:sz w:val="20"/>
                <w:szCs w:val="20"/>
              </w:rPr>
              <w:t>mm / min</w:t>
            </w:r>
          </w:p>
          <w:p w:rsid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4 zestawy pamięci do przechowywania danych</w:t>
            </w:r>
            <w:r w:rsidR="00A02E38">
              <w:rPr>
                <w:rFonts w:ascii="Calibri" w:hAnsi="Calibri" w:cs="Calibri"/>
                <w:sz w:val="20"/>
                <w:szCs w:val="20"/>
              </w:rPr>
              <w:t xml:space="preserve"> z</w:t>
            </w:r>
            <w:r w:rsidRPr="00300D33">
              <w:rPr>
                <w:rFonts w:ascii="Calibri" w:hAnsi="Calibri" w:cs="Calibri"/>
                <w:sz w:val="20"/>
                <w:szCs w:val="20"/>
              </w:rPr>
              <w:t xml:space="preserve"> mo</w:t>
            </w:r>
            <w:r w:rsidR="00A02E38">
              <w:rPr>
                <w:rFonts w:ascii="Calibri" w:hAnsi="Calibri" w:cs="Calibri"/>
                <w:sz w:val="20"/>
                <w:szCs w:val="20"/>
              </w:rPr>
              <w:t xml:space="preserve">żliwością </w:t>
            </w:r>
            <w:r w:rsidRPr="00300D33">
              <w:rPr>
                <w:rFonts w:ascii="Calibri" w:hAnsi="Calibri" w:cs="Calibri"/>
                <w:sz w:val="20"/>
                <w:szCs w:val="20"/>
              </w:rPr>
              <w:t>aktualiz</w:t>
            </w:r>
            <w:r w:rsidR="00A02E38">
              <w:rPr>
                <w:rFonts w:ascii="Calibri" w:hAnsi="Calibri" w:cs="Calibri"/>
                <w:sz w:val="20"/>
                <w:szCs w:val="20"/>
              </w:rPr>
              <w:t>acji</w:t>
            </w:r>
          </w:p>
          <w:p w:rsidR="00300D33" w:rsidRPr="00300D33" w:rsidRDefault="00300D33" w:rsidP="00300D33">
            <w:pPr>
              <w:numPr>
                <w:ilvl w:val="0"/>
                <w:numId w:val="28"/>
              </w:numPr>
              <w:ind w:left="459" w:hanging="283"/>
              <w:jc w:val="both"/>
              <w:rPr>
                <w:rFonts w:ascii="Calibri" w:hAnsi="Calibri" w:cs="Calibri"/>
                <w:sz w:val="20"/>
                <w:szCs w:val="20"/>
              </w:rPr>
            </w:pPr>
            <w:r w:rsidRPr="00300D33">
              <w:rPr>
                <w:rFonts w:ascii="Calibri" w:hAnsi="Calibri" w:cs="Calibri"/>
                <w:sz w:val="20"/>
                <w:szCs w:val="20"/>
              </w:rPr>
              <w:t>Automatyczne obliczanie wytrzymałości i  wydłużenia</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Pr>
                <w:rFonts w:ascii="Calibri" w:hAnsi="Calibri" w:cs="Calibri"/>
                <w:sz w:val="20"/>
                <w:szCs w:val="20"/>
              </w:rPr>
              <w:t>Obciążenie: 5kN</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Maksymalny przesuw: 800 mm (przestrzeń testu dla badan ściskania i rozciągania)</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Rozdzielczość siły: 0,1 N</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Rozdzielczość przesuwu: 0.002 mm</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Prędkość testu: 0,05 ÷ 500 mm/min</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Zasilanie: 230V, 50Hz, 1Faza</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300D33" w:rsidRPr="00184B10" w:rsidTr="00300D33">
        <w:trPr>
          <w:trHeight w:val="49"/>
        </w:trPr>
        <w:tc>
          <w:tcPr>
            <w:tcW w:w="534" w:type="dxa"/>
            <w:vMerge/>
            <w:shd w:val="clear" w:color="auto" w:fill="FFFFFF" w:themeFill="background1"/>
            <w:vAlign w:val="center"/>
          </w:tcPr>
          <w:p w:rsidR="00300D33" w:rsidRPr="00A13DDA" w:rsidRDefault="00300D33"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4253" w:type="dxa"/>
            <w:shd w:val="clear" w:color="auto" w:fill="FFFFFF" w:themeFill="background1"/>
            <w:vAlign w:val="center"/>
          </w:tcPr>
          <w:p w:rsidR="00300D33" w:rsidRPr="00A13DDA" w:rsidRDefault="00A02E38" w:rsidP="00300D33">
            <w:pPr>
              <w:jc w:val="both"/>
              <w:rPr>
                <w:rFonts w:ascii="Calibri" w:hAnsi="Calibri" w:cs="Calibri"/>
                <w:sz w:val="20"/>
                <w:szCs w:val="20"/>
              </w:rPr>
            </w:pPr>
            <w:r w:rsidRPr="00A02E38">
              <w:rPr>
                <w:rFonts w:ascii="Calibri" w:hAnsi="Calibri" w:cs="Calibri"/>
                <w:sz w:val="20"/>
                <w:szCs w:val="20"/>
              </w:rPr>
              <w:t>System jednostek – do wyboru przez użytkownika: Siła: kg, lb, N</w:t>
            </w:r>
            <w:r>
              <w:rPr>
                <w:rFonts w:ascii="Calibri" w:hAnsi="Calibri" w:cs="Calibri"/>
                <w:sz w:val="20"/>
                <w:szCs w:val="20"/>
              </w:rPr>
              <w:t>.</w:t>
            </w:r>
          </w:p>
        </w:tc>
        <w:tc>
          <w:tcPr>
            <w:tcW w:w="5387" w:type="dxa"/>
            <w:shd w:val="clear" w:color="auto" w:fill="FFFFFF" w:themeFill="background1"/>
            <w:vAlign w:val="center"/>
          </w:tcPr>
          <w:p w:rsidR="00300D33" w:rsidRPr="00A13DDA" w:rsidRDefault="00300D33" w:rsidP="00300D33">
            <w:pPr>
              <w:jc w:val="both"/>
              <w:rPr>
                <w:rFonts w:ascii="Calibri" w:hAnsi="Calibri" w:cs="Calibri"/>
                <w:sz w:val="20"/>
                <w:szCs w:val="20"/>
              </w:rPr>
            </w:pPr>
          </w:p>
        </w:tc>
        <w:tc>
          <w:tcPr>
            <w:tcW w:w="1701" w:type="dxa"/>
            <w:vMerge/>
            <w:shd w:val="clear" w:color="auto" w:fill="FFFFFF" w:themeFill="background1"/>
            <w:vAlign w:val="center"/>
          </w:tcPr>
          <w:p w:rsidR="00300D33" w:rsidRDefault="00300D33" w:rsidP="00A8670A">
            <w:pPr>
              <w:jc w:val="center"/>
              <w:rPr>
                <w:rFonts w:ascii="Calibri" w:hAnsi="Calibri" w:cs="Calibri"/>
                <w:sz w:val="20"/>
                <w:szCs w:val="20"/>
              </w:rPr>
            </w:pPr>
          </w:p>
        </w:tc>
        <w:tc>
          <w:tcPr>
            <w:tcW w:w="850" w:type="dxa"/>
            <w:vMerge/>
            <w:shd w:val="clear" w:color="auto" w:fill="FFFFFF" w:themeFill="background1"/>
            <w:vAlign w:val="center"/>
          </w:tcPr>
          <w:p w:rsidR="00300D33" w:rsidRDefault="00300D33" w:rsidP="00A8670A">
            <w:pPr>
              <w:jc w:val="center"/>
              <w:rPr>
                <w:rFonts w:ascii="Calibri" w:hAnsi="Calibri" w:cs="Calibri"/>
                <w:sz w:val="20"/>
                <w:szCs w:val="20"/>
              </w:rPr>
            </w:pPr>
          </w:p>
        </w:tc>
      </w:tr>
      <w:tr w:rsidR="00A02E38" w:rsidRPr="00184B10" w:rsidTr="00A02E38">
        <w:trPr>
          <w:trHeight w:val="98"/>
        </w:trPr>
        <w:tc>
          <w:tcPr>
            <w:tcW w:w="534" w:type="dxa"/>
            <w:vMerge w:val="restart"/>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val="restart"/>
            <w:shd w:val="clear" w:color="auto" w:fill="FFFFFF" w:themeFill="background1"/>
            <w:vAlign w:val="center"/>
          </w:tcPr>
          <w:p w:rsidR="00A02E38" w:rsidRPr="00A13DDA" w:rsidRDefault="00A02E38" w:rsidP="00A8670A">
            <w:pPr>
              <w:jc w:val="center"/>
              <w:rPr>
                <w:rFonts w:ascii="Calibri" w:hAnsi="Calibri" w:cs="Calibri"/>
                <w:sz w:val="20"/>
                <w:szCs w:val="20"/>
              </w:rPr>
            </w:pPr>
            <w:r>
              <w:rPr>
                <w:rFonts w:ascii="Calibri" w:hAnsi="Calibri" w:cs="Calibri"/>
                <w:sz w:val="20"/>
                <w:szCs w:val="20"/>
              </w:rPr>
              <w:t>Mikroskop metalograficzny</w:t>
            </w:r>
          </w:p>
        </w:tc>
        <w:tc>
          <w:tcPr>
            <w:tcW w:w="4253" w:type="dxa"/>
            <w:shd w:val="clear" w:color="auto" w:fill="FFFFFF" w:themeFill="background1"/>
            <w:vAlign w:val="center"/>
          </w:tcPr>
          <w:p w:rsidR="00A02E38" w:rsidRDefault="00A02E38" w:rsidP="00A02E38">
            <w:pPr>
              <w:jc w:val="both"/>
              <w:rPr>
                <w:rFonts w:ascii="Calibri" w:hAnsi="Calibri" w:cs="Calibri"/>
                <w:b/>
                <w:bCs/>
                <w:sz w:val="20"/>
                <w:szCs w:val="20"/>
              </w:rPr>
            </w:pPr>
            <w:r w:rsidRPr="00A02E38">
              <w:rPr>
                <w:rFonts w:ascii="Calibri" w:hAnsi="Calibri" w:cs="Calibri"/>
                <w:b/>
                <w:bCs/>
                <w:sz w:val="20"/>
                <w:szCs w:val="20"/>
              </w:rPr>
              <w:t>Mikroskop metalograficzny odwrócony</w:t>
            </w:r>
          </w:p>
          <w:p w:rsidR="00A02E38" w:rsidRDefault="00A02E38" w:rsidP="00A02E38">
            <w:pPr>
              <w:jc w:val="both"/>
              <w:rPr>
                <w:rFonts w:ascii="Calibri" w:hAnsi="Calibri" w:cs="Calibri"/>
                <w:b/>
                <w:bCs/>
                <w:sz w:val="20"/>
                <w:szCs w:val="20"/>
              </w:rPr>
            </w:pPr>
          </w:p>
          <w:p w:rsidR="00A02E38" w:rsidRDefault="00A02E38" w:rsidP="00A02E38">
            <w:pPr>
              <w:jc w:val="both"/>
              <w:rPr>
                <w:rFonts w:ascii="Calibri" w:hAnsi="Calibri" w:cs="Calibri"/>
                <w:b/>
                <w:bCs/>
                <w:sz w:val="20"/>
                <w:szCs w:val="20"/>
              </w:rPr>
            </w:pPr>
            <w:r w:rsidRPr="00184B10">
              <w:rPr>
                <w:rFonts w:cstheme="minorHAnsi"/>
                <w:color w:val="000000"/>
                <w:sz w:val="20"/>
                <w:szCs w:val="20"/>
              </w:rPr>
              <w:t>W kolumnie obok należy podać producenta oraz model oferowanego produktu</w:t>
            </w:r>
          </w:p>
        </w:tc>
        <w:tc>
          <w:tcPr>
            <w:tcW w:w="5387" w:type="dxa"/>
            <w:shd w:val="clear" w:color="auto" w:fill="FFFFFF" w:themeFill="background1"/>
            <w:vAlign w:val="center"/>
          </w:tcPr>
          <w:p w:rsidR="00A02E38" w:rsidRPr="00A13DDA" w:rsidRDefault="00A02E38" w:rsidP="00A8670A">
            <w:pPr>
              <w:jc w:val="center"/>
              <w:rPr>
                <w:rFonts w:ascii="Calibri" w:hAnsi="Calibri" w:cs="Calibri"/>
                <w:sz w:val="20"/>
                <w:szCs w:val="20"/>
              </w:rPr>
            </w:pPr>
          </w:p>
        </w:tc>
        <w:tc>
          <w:tcPr>
            <w:tcW w:w="1701" w:type="dxa"/>
            <w:vMerge w:val="restart"/>
            <w:shd w:val="clear" w:color="auto" w:fill="FFFFFF" w:themeFill="background1"/>
            <w:vAlign w:val="center"/>
          </w:tcPr>
          <w:p w:rsidR="00A02E38" w:rsidRPr="00A13DDA" w:rsidRDefault="00A02E38" w:rsidP="00A8670A">
            <w:pPr>
              <w:jc w:val="center"/>
              <w:rPr>
                <w:rFonts w:ascii="Calibri" w:hAnsi="Calibri" w:cs="Calibri"/>
                <w:sz w:val="20"/>
                <w:szCs w:val="20"/>
              </w:rPr>
            </w:pPr>
            <w:r>
              <w:rPr>
                <w:rFonts w:ascii="Calibri" w:hAnsi="Calibri" w:cs="Calibri"/>
                <w:sz w:val="20"/>
                <w:szCs w:val="20"/>
              </w:rPr>
              <w:t>szt.</w:t>
            </w:r>
          </w:p>
        </w:tc>
        <w:tc>
          <w:tcPr>
            <w:tcW w:w="850" w:type="dxa"/>
            <w:vMerge w:val="restart"/>
            <w:shd w:val="clear" w:color="auto" w:fill="FFFFFF" w:themeFill="background1"/>
            <w:vAlign w:val="center"/>
          </w:tcPr>
          <w:p w:rsidR="00A02E38" w:rsidRPr="00A13DDA" w:rsidRDefault="00A02E38" w:rsidP="00A8670A">
            <w:pPr>
              <w:jc w:val="center"/>
              <w:rPr>
                <w:rFonts w:ascii="Calibri" w:hAnsi="Calibri" w:cs="Calibri"/>
                <w:sz w:val="20"/>
                <w:szCs w:val="20"/>
              </w:rPr>
            </w:pPr>
            <w:r>
              <w:rPr>
                <w:rFonts w:ascii="Calibri" w:hAnsi="Calibri" w:cs="Calibri"/>
                <w:sz w:val="20"/>
                <w:szCs w:val="20"/>
              </w:rPr>
              <w:t>1</w:t>
            </w: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A02E38" w:rsidP="00A02E38">
            <w:pPr>
              <w:jc w:val="both"/>
              <w:rPr>
                <w:rFonts w:ascii="Calibri" w:hAnsi="Calibri" w:cs="Calibri"/>
                <w:bCs/>
                <w:sz w:val="20"/>
                <w:szCs w:val="20"/>
              </w:rPr>
            </w:pPr>
            <w:r w:rsidRPr="00A02E38">
              <w:rPr>
                <w:rFonts w:ascii="Calibri" w:hAnsi="Calibri" w:cs="Calibri"/>
                <w:bCs/>
                <w:sz w:val="20"/>
                <w:szCs w:val="20"/>
              </w:rPr>
              <w:t>System optyczny</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A8670A">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A02E38" w:rsidP="00516BF3">
            <w:pPr>
              <w:pStyle w:val="NormalnyWeb"/>
              <w:spacing w:before="0" w:after="0"/>
              <w:rPr>
                <w:rFonts w:ascii="Calibri" w:hAnsi="Calibri" w:cs="Calibri"/>
                <w:b/>
                <w:bCs/>
                <w:sz w:val="20"/>
                <w:szCs w:val="20"/>
              </w:rPr>
            </w:pPr>
            <w:r w:rsidRPr="00A02E38">
              <w:rPr>
                <w:rFonts w:ascii="Times New Roman" w:hAnsi="Times New Roman" w:cs="Times New Roman"/>
                <w:sz w:val="20"/>
                <w:szCs w:val="20"/>
              </w:rPr>
              <w:t>Głowica okularowa – bi</w:t>
            </w:r>
            <w:r w:rsidR="00516BF3">
              <w:rPr>
                <w:rFonts w:ascii="Times New Roman" w:hAnsi="Times New Roman" w:cs="Times New Roman"/>
                <w:sz w:val="20"/>
                <w:szCs w:val="20"/>
              </w:rPr>
              <w:t>no</w:t>
            </w:r>
            <w:r w:rsidRPr="00A02E38">
              <w:rPr>
                <w:rFonts w:ascii="Times New Roman" w:hAnsi="Times New Roman" w:cs="Times New Roman"/>
                <w:sz w:val="20"/>
                <w:szCs w:val="20"/>
              </w:rPr>
              <w:t>kularowa głowica nachylony pod kątem 45 ° Okular WF10/18mm</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A8670A">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A02E38" w:rsidP="00E81FF8">
            <w:pPr>
              <w:jc w:val="both"/>
              <w:rPr>
                <w:rFonts w:ascii="Calibri" w:hAnsi="Calibri" w:cs="Calibri"/>
                <w:bCs/>
                <w:sz w:val="20"/>
                <w:szCs w:val="20"/>
              </w:rPr>
            </w:pPr>
            <w:r w:rsidRPr="00A02E38">
              <w:rPr>
                <w:rFonts w:ascii="Calibri" w:hAnsi="Calibri" w:cs="Calibri"/>
                <w:bCs/>
                <w:sz w:val="20"/>
                <w:szCs w:val="20"/>
              </w:rPr>
              <w:t>Obiektywy planachromatyczne o powiększeni</w:t>
            </w:r>
            <w:r w:rsidR="00E81FF8">
              <w:rPr>
                <w:rFonts w:ascii="Calibri" w:hAnsi="Calibri" w:cs="Calibri"/>
                <w:bCs/>
                <w:sz w:val="20"/>
                <w:szCs w:val="20"/>
              </w:rPr>
              <w:t>ach min.</w:t>
            </w:r>
            <w:r w:rsidRPr="00A02E38">
              <w:rPr>
                <w:rFonts w:ascii="Calibri" w:hAnsi="Calibri" w:cs="Calibri"/>
                <w:bCs/>
                <w:sz w:val="20"/>
                <w:szCs w:val="20"/>
              </w:rPr>
              <w:t xml:space="preserve"> 10x, 40x i 100x</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A8670A">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E81FF8" w:rsidP="00A02E38">
            <w:pPr>
              <w:jc w:val="both"/>
              <w:rPr>
                <w:rFonts w:ascii="Calibri" w:hAnsi="Calibri" w:cs="Calibri"/>
                <w:bCs/>
                <w:sz w:val="20"/>
                <w:szCs w:val="20"/>
              </w:rPr>
            </w:pPr>
            <w:r w:rsidRPr="00E81FF8">
              <w:rPr>
                <w:rFonts w:ascii="Calibri" w:hAnsi="Calibri" w:cs="Calibri"/>
                <w:bCs/>
                <w:sz w:val="20"/>
                <w:szCs w:val="20"/>
              </w:rPr>
              <w:t>Stolik testowy XY, manualny, wymiary (od 160 do 180 mm) x od 140 do 180 mm), zakres ruchu (od 50 do 75 mm) x (od 40mm do 50 mm)</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A8670A">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516BF3" w:rsidP="00A02E38">
            <w:pPr>
              <w:jc w:val="both"/>
              <w:rPr>
                <w:rFonts w:ascii="Calibri" w:hAnsi="Calibri" w:cs="Calibri"/>
                <w:bCs/>
                <w:sz w:val="20"/>
                <w:szCs w:val="20"/>
              </w:rPr>
            </w:pPr>
            <w:r w:rsidRPr="00516BF3">
              <w:rPr>
                <w:rFonts w:ascii="Calibri" w:hAnsi="Calibri" w:cs="Calibri"/>
                <w:bCs/>
                <w:sz w:val="20"/>
                <w:szCs w:val="20"/>
              </w:rPr>
              <w:t>Płytka stolika o średnicy fi 10, fi 20mm</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A8670A">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516BF3" w:rsidP="00A02E38">
            <w:pPr>
              <w:jc w:val="both"/>
              <w:rPr>
                <w:rFonts w:ascii="Calibri" w:hAnsi="Calibri" w:cs="Calibri"/>
                <w:bCs/>
                <w:sz w:val="20"/>
                <w:szCs w:val="20"/>
              </w:rPr>
            </w:pPr>
            <w:r w:rsidRPr="00516BF3">
              <w:rPr>
                <w:rFonts w:ascii="Calibri" w:hAnsi="Calibri" w:cs="Calibri"/>
                <w:bCs/>
                <w:sz w:val="20"/>
                <w:szCs w:val="20"/>
              </w:rPr>
              <w:t xml:space="preserve">Oświetlenie </w:t>
            </w:r>
            <w:r>
              <w:rPr>
                <w:rFonts w:ascii="Calibri" w:hAnsi="Calibri" w:cs="Calibri"/>
                <w:bCs/>
                <w:sz w:val="20"/>
                <w:szCs w:val="20"/>
              </w:rPr>
              <w:t xml:space="preserve">halogenowe </w:t>
            </w:r>
            <w:r w:rsidRPr="00516BF3">
              <w:rPr>
                <w:rFonts w:ascii="Calibri" w:hAnsi="Calibri" w:cs="Calibri"/>
                <w:bCs/>
                <w:sz w:val="20"/>
                <w:szCs w:val="20"/>
              </w:rPr>
              <w:t>6V/20W</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A8670A">
            <w:pPr>
              <w:jc w:val="center"/>
              <w:rPr>
                <w:rFonts w:ascii="Calibri" w:hAnsi="Calibri" w:cs="Calibri"/>
                <w:sz w:val="20"/>
                <w:szCs w:val="20"/>
              </w:rPr>
            </w:pPr>
          </w:p>
        </w:tc>
      </w:tr>
      <w:tr w:rsidR="00A02E38" w:rsidRPr="00184B10" w:rsidTr="00A02E38">
        <w:trPr>
          <w:trHeight w:val="91"/>
        </w:trPr>
        <w:tc>
          <w:tcPr>
            <w:tcW w:w="534" w:type="dxa"/>
            <w:vMerge/>
            <w:shd w:val="clear" w:color="auto" w:fill="FFFFFF" w:themeFill="background1"/>
            <w:vAlign w:val="center"/>
          </w:tcPr>
          <w:p w:rsidR="00A02E38" w:rsidRPr="00A13DDA" w:rsidRDefault="00A02E38" w:rsidP="00A13DDA">
            <w:pPr>
              <w:pStyle w:val="Akapitzlist"/>
              <w:numPr>
                <w:ilvl w:val="0"/>
                <w:numId w:val="24"/>
              </w:numPr>
              <w:ind w:left="426" w:hanging="426"/>
              <w:jc w:val="center"/>
              <w:rPr>
                <w:rFonts w:ascii="Calibri" w:hAnsi="Calibri" w:cs="Calibri"/>
                <w:sz w:val="20"/>
                <w:szCs w:val="20"/>
              </w:rPr>
            </w:pPr>
          </w:p>
        </w:tc>
        <w:tc>
          <w:tcPr>
            <w:tcW w:w="1984"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4253" w:type="dxa"/>
            <w:shd w:val="clear" w:color="auto" w:fill="FFFFFF" w:themeFill="background1"/>
            <w:vAlign w:val="center"/>
          </w:tcPr>
          <w:p w:rsidR="00A02E38" w:rsidRPr="00A02E38" w:rsidRDefault="00516BF3" w:rsidP="00A02E38">
            <w:pPr>
              <w:jc w:val="both"/>
              <w:rPr>
                <w:rFonts w:ascii="Calibri" w:hAnsi="Calibri" w:cs="Calibri"/>
                <w:bCs/>
                <w:sz w:val="20"/>
                <w:szCs w:val="20"/>
              </w:rPr>
            </w:pPr>
            <w:r w:rsidRPr="00516BF3">
              <w:rPr>
                <w:rFonts w:ascii="Calibri" w:hAnsi="Calibri" w:cs="Calibri"/>
                <w:bCs/>
                <w:sz w:val="20"/>
                <w:szCs w:val="20"/>
              </w:rPr>
              <w:t>Filtry : niebieski, zielony i szary</w:t>
            </w:r>
          </w:p>
        </w:tc>
        <w:tc>
          <w:tcPr>
            <w:tcW w:w="5387" w:type="dxa"/>
            <w:shd w:val="clear" w:color="auto" w:fill="FFFFFF" w:themeFill="background1"/>
            <w:vAlign w:val="center"/>
          </w:tcPr>
          <w:p w:rsidR="00A02E38" w:rsidRPr="00A02E38" w:rsidRDefault="00A02E38" w:rsidP="00A02E38">
            <w:pPr>
              <w:jc w:val="both"/>
              <w:rPr>
                <w:rFonts w:ascii="Calibri" w:hAnsi="Calibri" w:cs="Calibri"/>
                <w:b/>
                <w:bCs/>
                <w:sz w:val="20"/>
                <w:szCs w:val="20"/>
              </w:rPr>
            </w:pPr>
          </w:p>
        </w:tc>
        <w:tc>
          <w:tcPr>
            <w:tcW w:w="1701" w:type="dxa"/>
            <w:vMerge/>
            <w:shd w:val="clear" w:color="auto" w:fill="FFFFFF" w:themeFill="background1"/>
            <w:vAlign w:val="center"/>
          </w:tcPr>
          <w:p w:rsidR="00A02E38" w:rsidRDefault="00A02E38" w:rsidP="00A8670A">
            <w:pPr>
              <w:jc w:val="center"/>
              <w:rPr>
                <w:rFonts w:ascii="Calibri" w:hAnsi="Calibri" w:cs="Calibri"/>
                <w:sz w:val="20"/>
                <w:szCs w:val="20"/>
              </w:rPr>
            </w:pPr>
          </w:p>
        </w:tc>
        <w:tc>
          <w:tcPr>
            <w:tcW w:w="850" w:type="dxa"/>
            <w:vMerge/>
            <w:shd w:val="clear" w:color="auto" w:fill="FFFFFF" w:themeFill="background1"/>
            <w:vAlign w:val="center"/>
          </w:tcPr>
          <w:p w:rsidR="00A02E38" w:rsidRDefault="00A02E38" w:rsidP="00A8670A">
            <w:pPr>
              <w:jc w:val="center"/>
              <w:rPr>
                <w:rFonts w:ascii="Calibri" w:hAnsi="Calibri" w:cs="Calibri"/>
                <w:sz w:val="20"/>
                <w:szCs w:val="20"/>
              </w:rPr>
            </w:pPr>
          </w:p>
        </w:tc>
      </w:tr>
    </w:tbl>
    <w:p w:rsidR="00805468" w:rsidRPr="00EA3056" w:rsidRDefault="00805468" w:rsidP="00805468">
      <w:pPr>
        <w:spacing w:line="240" w:lineRule="auto"/>
        <w:jc w:val="center"/>
        <w:rPr>
          <w:rFonts w:ascii="Calibri" w:hAnsi="Calibri" w:cs="Calibri"/>
          <w:b/>
          <w:sz w:val="20"/>
          <w:szCs w:val="20"/>
          <w:u w:val="single"/>
        </w:rPr>
      </w:pPr>
    </w:p>
    <w:p w:rsidR="000124ED" w:rsidRPr="00EA3056" w:rsidRDefault="00F2209E" w:rsidP="00807D40">
      <w:pPr>
        <w:spacing w:line="240" w:lineRule="auto"/>
        <w:rPr>
          <w:rFonts w:ascii="Calibri" w:hAnsi="Calibri" w:cs="Calibri"/>
          <w:b/>
          <w:sz w:val="20"/>
          <w:szCs w:val="20"/>
          <w:u w:val="single"/>
        </w:rPr>
      </w:pPr>
      <w:r w:rsidRPr="00EA3056">
        <w:rPr>
          <w:rFonts w:ascii="Calibri" w:hAnsi="Calibri" w:cs="Calibri"/>
          <w:b/>
          <w:sz w:val="20"/>
          <w:szCs w:val="20"/>
          <w:u w:val="single"/>
        </w:rPr>
        <w:t>Informacje dodatkowe:</w:t>
      </w:r>
    </w:p>
    <w:p w:rsidR="00807D40" w:rsidRPr="0036090B" w:rsidRDefault="00807D40" w:rsidP="0036090B">
      <w:pPr>
        <w:pStyle w:val="NormalnyWeb"/>
        <w:spacing w:before="0" w:beforeAutospacing="0" w:after="0" w:afterAutospacing="0" w:line="360" w:lineRule="auto"/>
        <w:jc w:val="both"/>
        <w:rPr>
          <w:rFonts w:ascii="Calibri" w:hAnsi="Calibri" w:cs="Calibri"/>
          <w:sz w:val="18"/>
          <w:szCs w:val="18"/>
        </w:rPr>
      </w:pPr>
      <w:r w:rsidRPr="0036090B">
        <w:rPr>
          <w:rFonts w:ascii="Calibri" w:hAnsi="Calibri" w:cs="Calibri"/>
          <w:sz w:val="18"/>
          <w:szCs w:val="18"/>
        </w:rPr>
        <w:t>Zamawiający dopuszcza oferowanie materiałów lub rozwiązań równoważnych, pod warunkiem, że zagwarantują one wykonanie zamówienia w zgodzie z treścią SIWZ oraz zapewnią uzyskanie parametrów technicznych i użytkowych nie gorszych od założonych w wyżej wymienionych dokumentach</w:t>
      </w:r>
      <w:r w:rsidRPr="0036090B">
        <w:rPr>
          <w:rStyle w:val="Uwydatnienie"/>
          <w:rFonts w:ascii="Calibri" w:hAnsi="Calibri" w:cs="Calibri"/>
          <w:sz w:val="18"/>
          <w:szCs w:val="18"/>
        </w:rPr>
        <w:t>.</w:t>
      </w:r>
      <w:r w:rsidRPr="0036090B">
        <w:rPr>
          <w:rFonts w:ascii="Calibri" w:hAnsi="Calibri" w:cs="Calibri"/>
          <w:sz w:val="18"/>
          <w:szCs w:val="18"/>
        </w:rPr>
        <w:t>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sectPr w:rsidR="00807D40" w:rsidRPr="0036090B" w:rsidSect="00E37A29">
      <w:headerReference w:type="default" r:id="rId11"/>
      <w:pgSz w:w="16838" w:h="11906" w:orient="landscape"/>
      <w:pgMar w:top="1417" w:right="184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0A" w:rsidRDefault="00A8670A" w:rsidP="008C5199">
      <w:pPr>
        <w:spacing w:after="0" w:line="240" w:lineRule="auto"/>
      </w:pPr>
      <w:r>
        <w:separator/>
      </w:r>
    </w:p>
  </w:endnote>
  <w:endnote w:type="continuationSeparator" w:id="0">
    <w:p w:rsidR="00A8670A" w:rsidRDefault="00A8670A" w:rsidP="008C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TProstoSans-Bold">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0A" w:rsidRDefault="00A8670A" w:rsidP="008C5199">
      <w:pPr>
        <w:spacing w:after="0" w:line="240" w:lineRule="auto"/>
      </w:pPr>
      <w:r>
        <w:separator/>
      </w:r>
    </w:p>
  </w:footnote>
  <w:footnote w:type="continuationSeparator" w:id="0">
    <w:p w:rsidR="00A8670A" w:rsidRDefault="00A8670A" w:rsidP="008C5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0A" w:rsidRDefault="00A8670A">
    <w:pPr>
      <w:pStyle w:val="Nagwek"/>
    </w:pPr>
    <w:r>
      <w:rPr>
        <w:noProof/>
        <w:lang w:eastAsia="pl-PL"/>
      </w:rPr>
      <w:pict>
        <v:group id="_x0000_s4103" style="position:absolute;margin-left:84.8pt;margin-top:-13.7pt;width:495.75pt;height:49.65pt;z-index:251658240" coordorigin="1254,345" coordsize="9915,993">
          <v:group id="_x0000_s4104" style="position:absolute;left:1254;top:345;width:9915;height:993" coordorigin="1254,345" coordsize="9915,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4105" type="#_x0000_t75" alt="02_Logo_wersja_pozioma(CMYK)" style="position:absolute;left:6712;top:480;width:1415;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">
              <v:imagedata r:id="rId1" o:title="02_Logo_wersja_pozioma(CMYK)"/>
              <v:path arrowok="t"/>
            </v:shape>
            <v:group id="_x0000_s4106" style="position:absolute;left:1254;top:345;width:9915;height:993" coordorigin="1254,345" coordsize="9915,993">
              <v:shape id="Obraz 12" o:spid="_x0000_s4107" type="#_x0000_t75" alt="FE_PR_POZIOM-Kolor-01" style="position:absolute;left:1254;top:345;width:1633;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">
                <v:imagedata r:id="rId2" o:title="FE_PR_POZIOM-Kolor-01" cropleft="5312f"/>
                <v:path arrowok="t"/>
              </v:shape>
              <v:shape id="Obraz 23" o:spid="_x0000_s4108" type="#_x0000_t75" alt="UE_EFS_POZIOM-Kolor" style="position:absolute;left:8240;top:431;width:2929;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">
                <v:imagedata r:id="rId3" o:title="UE_EFS_POZIOM-Kolor" cropright="3397f"/>
                <v:path arrowok="t"/>
              </v:shape>
            </v:group>
          </v:group>
          <v:shape id="_x0000_s4109" type="#_x0000_t75" style="position:absolute;left:3676;top:431;width:2639;height:880">
            <v:imagedata r:id="rId4" o:title="znak_barw_rp_poziom_szara_ramka_rgb"/>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2DDF"/>
    <w:multiLevelType w:val="multilevel"/>
    <w:tmpl w:val="40EE3D48"/>
    <w:lvl w:ilvl="0">
      <w:start w:val="1"/>
      <w:numFmt w:val="bullet"/>
      <w:lvlText w:val="-"/>
      <w:lvlJc w:val="left"/>
      <w:pPr>
        <w:ind w:left="830" w:hanging="360"/>
      </w:pPr>
      <w:rPr>
        <w:rFonts w:ascii="Calibri" w:hAnsi="Calibri"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B7529"/>
    <w:multiLevelType w:val="hybridMultilevel"/>
    <w:tmpl w:val="5BDC71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9765A4"/>
    <w:multiLevelType w:val="hybridMultilevel"/>
    <w:tmpl w:val="16227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C31B8"/>
    <w:multiLevelType w:val="hybridMultilevel"/>
    <w:tmpl w:val="4A4CC88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71CAC"/>
    <w:multiLevelType w:val="hybridMultilevel"/>
    <w:tmpl w:val="EDFC8FA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E9A42B9"/>
    <w:multiLevelType w:val="multilevel"/>
    <w:tmpl w:val="94620E2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23668"/>
    <w:multiLevelType w:val="hybridMultilevel"/>
    <w:tmpl w:val="766ECAC2"/>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CA4527"/>
    <w:multiLevelType w:val="hybridMultilevel"/>
    <w:tmpl w:val="8F345E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363CC5"/>
    <w:multiLevelType w:val="multilevel"/>
    <w:tmpl w:val="3704037C"/>
    <w:lvl w:ilvl="0">
      <w:start w:val="1"/>
      <w:numFmt w:val="bullet"/>
      <w:lvlText w:val=""/>
      <w:lvlJc w:val="left"/>
      <w:pPr>
        <w:ind w:left="83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949CE"/>
    <w:multiLevelType w:val="hybridMultilevel"/>
    <w:tmpl w:val="73E6C8A0"/>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10" w15:restartNumberingAfterBreak="0">
    <w:nsid w:val="34C22610"/>
    <w:multiLevelType w:val="multilevel"/>
    <w:tmpl w:val="F91C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76D83"/>
    <w:multiLevelType w:val="hybridMultilevel"/>
    <w:tmpl w:val="77987A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55531F3"/>
    <w:multiLevelType w:val="hybridMultilevel"/>
    <w:tmpl w:val="F028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915F7E"/>
    <w:multiLevelType w:val="multilevel"/>
    <w:tmpl w:val="40EE3D48"/>
    <w:lvl w:ilvl="0">
      <w:start w:val="1"/>
      <w:numFmt w:val="bullet"/>
      <w:lvlText w:val="-"/>
      <w:lvlJc w:val="left"/>
      <w:pPr>
        <w:ind w:left="830" w:hanging="360"/>
      </w:pPr>
      <w:rPr>
        <w:rFonts w:ascii="Calibri" w:hAnsi="Calibri"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4457D"/>
    <w:multiLevelType w:val="hybridMultilevel"/>
    <w:tmpl w:val="21DEA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7F5DD0"/>
    <w:multiLevelType w:val="multilevel"/>
    <w:tmpl w:val="7B340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B72212E"/>
    <w:multiLevelType w:val="hybridMultilevel"/>
    <w:tmpl w:val="B3D8136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D7306F9"/>
    <w:multiLevelType w:val="multilevel"/>
    <w:tmpl w:val="34D2A67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00F22"/>
    <w:multiLevelType w:val="hybridMultilevel"/>
    <w:tmpl w:val="B3D8136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933619"/>
    <w:multiLevelType w:val="hybridMultilevel"/>
    <w:tmpl w:val="37DC7D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4D23DC9"/>
    <w:multiLevelType w:val="hybridMultilevel"/>
    <w:tmpl w:val="F7FAE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6F0D6D"/>
    <w:multiLevelType w:val="hybridMultilevel"/>
    <w:tmpl w:val="C2A6FE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764CE5"/>
    <w:multiLevelType w:val="hybridMultilevel"/>
    <w:tmpl w:val="91BA1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370602"/>
    <w:multiLevelType w:val="hybridMultilevel"/>
    <w:tmpl w:val="0C88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CF36B4"/>
    <w:multiLevelType w:val="hybridMultilevel"/>
    <w:tmpl w:val="B85AC9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2127898"/>
    <w:multiLevelType w:val="hybridMultilevel"/>
    <w:tmpl w:val="44B2D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36F27D3"/>
    <w:multiLevelType w:val="hybridMultilevel"/>
    <w:tmpl w:val="1966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441393"/>
    <w:multiLevelType w:val="multilevel"/>
    <w:tmpl w:val="40EE3D48"/>
    <w:lvl w:ilvl="0">
      <w:start w:val="1"/>
      <w:numFmt w:val="bullet"/>
      <w:lvlText w:val="-"/>
      <w:lvlJc w:val="left"/>
      <w:pPr>
        <w:ind w:left="830" w:hanging="360"/>
      </w:pPr>
      <w:rPr>
        <w:rFonts w:ascii="Calibri" w:hAnsi="Calibri"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4"/>
  </w:num>
  <w:num w:numId="4">
    <w:abstractNumId w:val="7"/>
  </w:num>
  <w:num w:numId="5">
    <w:abstractNumId w:val="21"/>
  </w:num>
  <w:num w:numId="6">
    <w:abstractNumId w:val="1"/>
  </w:num>
  <w:num w:numId="7">
    <w:abstractNumId w:val="25"/>
  </w:num>
  <w:num w:numId="8">
    <w:abstractNumId w:val="14"/>
  </w:num>
  <w:num w:numId="9">
    <w:abstractNumId w:val="12"/>
  </w:num>
  <w:num w:numId="10">
    <w:abstractNumId w:val="19"/>
  </w:num>
  <w:num w:numId="11">
    <w:abstractNumId w:val="11"/>
  </w:num>
  <w:num w:numId="12">
    <w:abstractNumId w:val="4"/>
  </w:num>
  <w:num w:numId="13">
    <w:abstractNumId w:val="23"/>
  </w:num>
  <w:num w:numId="14">
    <w:abstractNumId w:val="26"/>
  </w:num>
  <w:num w:numId="15">
    <w:abstractNumId w:val="20"/>
  </w:num>
  <w:num w:numId="16">
    <w:abstractNumId w:val="22"/>
  </w:num>
  <w:num w:numId="17">
    <w:abstractNumId w:val="15"/>
  </w:num>
  <w:num w:numId="18">
    <w:abstractNumId w:val="17"/>
  </w:num>
  <w:num w:numId="19">
    <w:abstractNumId w:val="10"/>
  </w:num>
  <w:num w:numId="20">
    <w:abstractNumId w:val="5"/>
  </w:num>
  <w:num w:numId="21">
    <w:abstractNumId w:val="9"/>
  </w:num>
  <w:num w:numId="22">
    <w:abstractNumId w:val="6"/>
  </w:num>
  <w:num w:numId="23">
    <w:abstractNumId w:val="18"/>
  </w:num>
  <w:num w:numId="24">
    <w:abstractNumId w:val="16"/>
  </w:num>
  <w:num w:numId="25">
    <w:abstractNumId w:val="8"/>
  </w:num>
  <w:num w:numId="26">
    <w:abstractNumId w:val="1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B6838"/>
    <w:rsid w:val="00004F79"/>
    <w:rsid w:val="0000722E"/>
    <w:rsid w:val="000118E1"/>
    <w:rsid w:val="000124ED"/>
    <w:rsid w:val="00015242"/>
    <w:rsid w:val="00016FFC"/>
    <w:rsid w:val="00023D0E"/>
    <w:rsid w:val="000379D2"/>
    <w:rsid w:val="00041C0F"/>
    <w:rsid w:val="000511C1"/>
    <w:rsid w:val="000613C9"/>
    <w:rsid w:val="000636F6"/>
    <w:rsid w:val="00067AE4"/>
    <w:rsid w:val="0007292A"/>
    <w:rsid w:val="0007546C"/>
    <w:rsid w:val="00080F49"/>
    <w:rsid w:val="000816F2"/>
    <w:rsid w:val="000823F5"/>
    <w:rsid w:val="00085488"/>
    <w:rsid w:val="00090A00"/>
    <w:rsid w:val="00091663"/>
    <w:rsid w:val="00095D1A"/>
    <w:rsid w:val="000A5E12"/>
    <w:rsid w:val="000B3847"/>
    <w:rsid w:val="000B40C7"/>
    <w:rsid w:val="000C1451"/>
    <w:rsid w:val="000D1687"/>
    <w:rsid w:val="000D7988"/>
    <w:rsid w:val="000E6807"/>
    <w:rsid w:val="000F3EC8"/>
    <w:rsid w:val="00101E2A"/>
    <w:rsid w:val="00125532"/>
    <w:rsid w:val="00142110"/>
    <w:rsid w:val="00144EDF"/>
    <w:rsid w:val="00147D8C"/>
    <w:rsid w:val="00154EBF"/>
    <w:rsid w:val="00163D73"/>
    <w:rsid w:val="00164D5C"/>
    <w:rsid w:val="00184748"/>
    <w:rsid w:val="00184B10"/>
    <w:rsid w:val="00191825"/>
    <w:rsid w:val="00197A2E"/>
    <w:rsid w:val="001A088B"/>
    <w:rsid w:val="001A176C"/>
    <w:rsid w:val="001A5AF3"/>
    <w:rsid w:val="001B0395"/>
    <w:rsid w:val="001B1F14"/>
    <w:rsid w:val="001B69A1"/>
    <w:rsid w:val="001C42AE"/>
    <w:rsid w:val="001C73EF"/>
    <w:rsid w:val="001D0322"/>
    <w:rsid w:val="001D255B"/>
    <w:rsid w:val="001D5AEE"/>
    <w:rsid w:val="001E2FB3"/>
    <w:rsid w:val="001E6208"/>
    <w:rsid w:val="001F2F4A"/>
    <w:rsid w:val="00200583"/>
    <w:rsid w:val="0020072C"/>
    <w:rsid w:val="00201D76"/>
    <w:rsid w:val="00202BD4"/>
    <w:rsid w:val="0022263F"/>
    <w:rsid w:val="00223CE9"/>
    <w:rsid w:val="0023118A"/>
    <w:rsid w:val="00231228"/>
    <w:rsid w:val="002321D4"/>
    <w:rsid w:val="0023405B"/>
    <w:rsid w:val="0023479D"/>
    <w:rsid w:val="00240491"/>
    <w:rsid w:val="00243448"/>
    <w:rsid w:val="00252622"/>
    <w:rsid w:val="0026029E"/>
    <w:rsid w:val="002648DF"/>
    <w:rsid w:val="00271913"/>
    <w:rsid w:val="002771B9"/>
    <w:rsid w:val="00286B3E"/>
    <w:rsid w:val="002924C1"/>
    <w:rsid w:val="002A6635"/>
    <w:rsid w:val="002A7CF6"/>
    <w:rsid w:val="002B4686"/>
    <w:rsid w:val="002B6838"/>
    <w:rsid w:val="002C54DC"/>
    <w:rsid w:val="002D439E"/>
    <w:rsid w:val="002E0CFD"/>
    <w:rsid w:val="002F46F4"/>
    <w:rsid w:val="002F7402"/>
    <w:rsid w:val="002F7BE8"/>
    <w:rsid w:val="00300D33"/>
    <w:rsid w:val="00301967"/>
    <w:rsid w:val="003132EE"/>
    <w:rsid w:val="0031421C"/>
    <w:rsid w:val="003148BE"/>
    <w:rsid w:val="00315EE5"/>
    <w:rsid w:val="0032245E"/>
    <w:rsid w:val="00325B2E"/>
    <w:rsid w:val="00325BD3"/>
    <w:rsid w:val="00327AE2"/>
    <w:rsid w:val="00341178"/>
    <w:rsid w:val="0036090B"/>
    <w:rsid w:val="00361484"/>
    <w:rsid w:val="00373437"/>
    <w:rsid w:val="00375159"/>
    <w:rsid w:val="0039027E"/>
    <w:rsid w:val="003966A0"/>
    <w:rsid w:val="003B0EF6"/>
    <w:rsid w:val="003D4373"/>
    <w:rsid w:val="003D51DF"/>
    <w:rsid w:val="003E6340"/>
    <w:rsid w:val="003E674F"/>
    <w:rsid w:val="003F38C6"/>
    <w:rsid w:val="00400F48"/>
    <w:rsid w:val="00406961"/>
    <w:rsid w:val="00416B31"/>
    <w:rsid w:val="004238EC"/>
    <w:rsid w:val="004323F1"/>
    <w:rsid w:val="0043460E"/>
    <w:rsid w:val="00437DDF"/>
    <w:rsid w:val="00446306"/>
    <w:rsid w:val="00454B7D"/>
    <w:rsid w:val="00455EEE"/>
    <w:rsid w:val="00464FB6"/>
    <w:rsid w:val="004654EA"/>
    <w:rsid w:val="0047071A"/>
    <w:rsid w:val="0047784D"/>
    <w:rsid w:val="00484030"/>
    <w:rsid w:val="004A0BBB"/>
    <w:rsid w:val="004A4B2F"/>
    <w:rsid w:val="004C0179"/>
    <w:rsid w:val="004D6A96"/>
    <w:rsid w:val="00510E53"/>
    <w:rsid w:val="00511E8D"/>
    <w:rsid w:val="00515600"/>
    <w:rsid w:val="00516090"/>
    <w:rsid w:val="00516BF3"/>
    <w:rsid w:val="0052081A"/>
    <w:rsid w:val="00536C1D"/>
    <w:rsid w:val="00541FEE"/>
    <w:rsid w:val="005450A4"/>
    <w:rsid w:val="00557C47"/>
    <w:rsid w:val="00562271"/>
    <w:rsid w:val="005644E6"/>
    <w:rsid w:val="00567958"/>
    <w:rsid w:val="00577350"/>
    <w:rsid w:val="005945AE"/>
    <w:rsid w:val="005A7D13"/>
    <w:rsid w:val="005B4ADA"/>
    <w:rsid w:val="005B5753"/>
    <w:rsid w:val="005B7404"/>
    <w:rsid w:val="005C399A"/>
    <w:rsid w:val="005E076B"/>
    <w:rsid w:val="005E36FC"/>
    <w:rsid w:val="005E6CAE"/>
    <w:rsid w:val="005F1BA3"/>
    <w:rsid w:val="005F2286"/>
    <w:rsid w:val="005F278D"/>
    <w:rsid w:val="005F4E6D"/>
    <w:rsid w:val="00601608"/>
    <w:rsid w:val="00602391"/>
    <w:rsid w:val="006113CE"/>
    <w:rsid w:val="006231F1"/>
    <w:rsid w:val="00634336"/>
    <w:rsid w:val="006420B7"/>
    <w:rsid w:val="00642AB7"/>
    <w:rsid w:val="00646685"/>
    <w:rsid w:val="00652B51"/>
    <w:rsid w:val="00666C57"/>
    <w:rsid w:val="00667ED3"/>
    <w:rsid w:val="00675DBE"/>
    <w:rsid w:val="00684F99"/>
    <w:rsid w:val="00687267"/>
    <w:rsid w:val="0069069A"/>
    <w:rsid w:val="006B08A4"/>
    <w:rsid w:val="006B7C87"/>
    <w:rsid w:val="006D0982"/>
    <w:rsid w:val="006D1708"/>
    <w:rsid w:val="006F4173"/>
    <w:rsid w:val="006F6E32"/>
    <w:rsid w:val="006F6E9D"/>
    <w:rsid w:val="00705E63"/>
    <w:rsid w:val="00706FF8"/>
    <w:rsid w:val="007131F1"/>
    <w:rsid w:val="00727663"/>
    <w:rsid w:val="007314A6"/>
    <w:rsid w:val="00731F86"/>
    <w:rsid w:val="00736D14"/>
    <w:rsid w:val="00737EA5"/>
    <w:rsid w:val="0076050B"/>
    <w:rsid w:val="00764398"/>
    <w:rsid w:val="00770167"/>
    <w:rsid w:val="007743FA"/>
    <w:rsid w:val="00776988"/>
    <w:rsid w:val="0078109F"/>
    <w:rsid w:val="00785D50"/>
    <w:rsid w:val="007909BF"/>
    <w:rsid w:val="0079150C"/>
    <w:rsid w:val="007A28AB"/>
    <w:rsid w:val="007A7EAC"/>
    <w:rsid w:val="007D0C4D"/>
    <w:rsid w:val="007D2A22"/>
    <w:rsid w:val="007D3B4A"/>
    <w:rsid w:val="007D4C14"/>
    <w:rsid w:val="007D7D55"/>
    <w:rsid w:val="007E299D"/>
    <w:rsid w:val="007E4866"/>
    <w:rsid w:val="007F7E36"/>
    <w:rsid w:val="00800E75"/>
    <w:rsid w:val="008016DF"/>
    <w:rsid w:val="008043D6"/>
    <w:rsid w:val="00805468"/>
    <w:rsid w:val="00807D40"/>
    <w:rsid w:val="008116E6"/>
    <w:rsid w:val="00816D93"/>
    <w:rsid w:val="00821EE6"/>
    <w:rsid w:val="00825251"/>
    <w:rsid w:val="00825EB5"/>
    <w:rsid w:val="00833A43"/>
    <w:rsid w:val="008374C1"/>
    <w:rsid w:val="00837D4D"/>
    <w:rsid w:val="00844087"/>
    <w:rsid w:val="00844664"/>
    <w:rsid w:val="008454E6"/>
    <w:rsid w:val="00850D15"/>
    <w:rsid w:val="00856B75"/>
    <w:rsid w:val="008572D5"/>
    <w:rsid w:val="0085781A"/>
    <w:rsid w:val="0087589A"/>
    <w:rsid w:val="00880A80"/>
    <w:rsid w:val="00884A38"/>
    <w:rsid w:val="008A2043"/>
    <w:rsid w:val="008A2921"/>
    <w:rsid w:val="008B50D2"/>
    <w:rsid w:val="008B571A"/>
    <w:rsid w:val="008C0471"/>
    <w:rsid w:val="008C14E1"/>
    <w:rsid w:val="008C20DD"/>
    <w:rsid w:val="008C5199"/>
    <w:rsid w:val="008D1ECE"/>
    <w:rsid w:val="008D7934"/>
    <w:rsid w:val="008E253D"/>
    <w:rsid w:val="008E2A7E"/>
    <w:rsid w:val="008F25BC"/>
    <w:rsid w:val="008F6D32"/>
    <w:rsid w:val="009102CF"/>
    <w:rsid w:val="00931B41"/>
    <w:rsid w:val="00931C72"/>
    <w:rsid w:val="0093568B"/>
    <w:rsid w:val="00936598"/>
    <w:rsid w:val="00940938"/>
    <w:rsid w:val="00960129"/>
    <w:rsid w:val="00970FD2"/>
    <w:rsid w:val="00973308"/>
    <w:rsid w:val="00983F63"/>
    <w:rsid w:val="00984291"/>
    <w:rsid w:val="009843D3"/>
    <w:rsid w:val="009C443C"/>
    <w:rsid w:val="009D2550"/>
    <w:rsid w:val="009D6214"/>
    <w:rsid w:val="009D6FEA"/>
    <w:rsid w:val="009E5A7F"/>
    <w:rsid w:val="009F1F38"/>
    <w:rsid w:val="009F26EB"/>
    <w:rsid w:val="009F2978"/>
    <w:rsid w:val="00A02404"/>
    <w:rsid w:val="00A02E38"/>
    <w:rsid w:val="00A03EE0"/>
    <w:rsid w:val="00A047C5"/>
    <w:rsid w:val="00A049B4"/>
    <w:rsid w:val="00A05495"/>
    <w:rsid w:val="00A12F7D"/>
    <w:rsid w:val="00A133A9"/>
    <w:rsid w:val="00A13DDA"/>
    <w:rsid w:val="00A16788"/>
    <w:rsid w:val="00A179A8"/>
    <w:rsid w:val="00A22B5E"/>
    <w:rsid w:val="00A250AB"/>
    <w:rsid w:val="00A43BA9"/>
    <w:rsid w:val="00A43C9C"/>
    <w:rsid w:val="00A533D9"/>
    <w:rsid w:val="00A66E39"/>
    <w:rsid w:val="00A71F54"/>
    <w:rsid w:val="00A822EE"/>
    <w:rsid w:val="00A8670A"/>
    <w:rsid w:val="00A908CF"/>
    <w:rsid w:val="00A90ADB"/>
    <w:rsid w:val="00A9200F"/>
    <w:rsid w:val="00AA3587"/>
    <w:rsid w:val="00AA37DE"/>
    <w:rsid w:val="00AA745F"/>
    <w:rsid w:val="00AB0AE2"/>
    <w:rsid w:val="00AC099A"/>
    <w:rsid w:val="00AC0B5A"/>
    <w:rsid w:val="00AE0BD7"/>
    <w:rsid w:val="00AE3331"/>
    <w:rsid w:val="00AE3C3E"/>
    <w:rsid w:val="00AE7EC0"/>
    <w:rsid w:val="00AF0878"/>
    <w:rsid w:val="00B00D1C"/>
    <w:rsid w:val="00B0112D"/>
    <w:rsid w:val="00B03BC4"/>
    <w:rsid w:val="00B10074"/>
    <w:rsid w:val="00B25BA1"/>
    <w:rsid w:val="00B275E7"/>
    <w:rsid w:val="00B3532E"/>
    <w:rsid w:val="00B44FEF"/>
    <w:rsid w:val="00B46E96"/>
    <w:rsid w:val="00B54E81"/>
    <w:rsid w:val="00B67B2B"/>
    <w:rsid w:val="00B83770"/>
    <w:rsid w:val="00B84752"/>
    <w:rsid w:val="00B91E8E"/>
    <w:rsid w:val="00B94D9A"/>
    <w:rsid w:val="00BA0920"/>
    <w:rsid w:val="00BA3F5C"/>
    <w:rsid w:val="00BA7F57"/>
    <w:rsid w:val="00BB1E67"/>
    <w:rsid w:val="00BD6B98"/>
    <w:rsid w:val="00BE204E"/>
    <w:rsid w:val="00BE49F4"/>
    <w:rsid w:val="00BF1147"/>
    <w:rsid w:val="00BF123A"/>
    <w:rsid w:val="00BF1682"/>
    <w:rsid w:val="00C45DE5"/>
    <w:rsid w:val="00C5197C"/>
    <w:rsid w:val="00C56725"/>
    <w:rsid w:val="00C56A3D"/>
    <w:rsid w:val="00C62A55"/>
    <w:rsid w:val="00C62B4F"/>
    <w:rsid w:val="00C63175"/>
    <w:rsid w:val="00C669A4"/>
    <w:rsid w:val="00C702B7"/>
    <w:rsid w:val="00C73CE0"/>
    <w:rsid w:val="00C82673"/>
    <w:rsid w:val="00C84392"/>
    <w:rsid w:val="00C92CB4"/>
    <w:rsid w:val="00CA288A"/>
    <w:rsid w:val="00CB3CB5"/>
    <w:rsid w:val="00CC2B2D"/>
    <w:rsid w:val="00CD5934"/>
    <w:rsid w:val="00CF2BC8"/>
    <w:rsid w:val="00D00214"/>
    <w:rsid w:val="00D014DB"/>
    <w:rsid w:val="00D10956"/>
    <w:rsid w:val="00D116C4"/>
    <w:rsid w:val="00D13197"/>
    <w:rsid w:val="00D146C1"/>
    <w:rsid w:val="00D21A7C"/>
    <w:rsid w:val="00D26037"/>
    <w:rsid w:val="00D27020"/>
    <w:rsid w:val="00D40121"/>
    <w:rsid w:val="00D44CAA"/>
    <w:rsid w:val="00D44F65"/>
    <w:rsid w:val="00D57F5F"/>
    <w:rsid w:val="00D6179E"/>
    <w:rsid w:val="00D7036B"/>
    <w:rsid w:val="00D829A1"/>
    <w:rsid w:val="00D82DA0"/>
    <w:rsid w:val="00D860AB"/>
    <w:rsid w:val="00D87421"/>
    <w:rsid w:val="00D90B38"/>
    <w:rsid w:val="00D912D7"/>
    <w:rsid w:val="00DA5BC7"/>
    <w:rsid w:val="00DB3B1F"/>
    <w:rsid w:val="00DC4A1A"/>
    <w:rsid w:val="00DE3474"/>
    <w:rsid w:val="00DE57B9"/>
    <w:rsid w:val="00DE7657"/>
    <w:rsid w:val="00DE7C5D"/>
    <w:rsid w:val="00DE7E81"/>
    <w:rsid w:val="00E0122F"/>
    <w:rsid w:val="00E02701"/>
    <w:rsid w:val="00E04D59"/>
    <w:rsid w:val="00E12D07"/>
    <w:rsid w:val="00E15F18"/>
    <w:rsid w:val="00E317D2"/>
    <w:rsid w:val="00E321D9"/>
    <w:rsid w:val="00E37A29"/>
    <w:rsid w:val="00E41E8C"/>
    <w:rsid w:val="00E4381E"/>
    <w:rsid w:val="00E4481C"/>
    <w:rsid w:val="00E454F9"/>
    <w:rsid w:val="00E50DCC"/>
    <w:rsid w:val="00E57464"/>
    <w:rsid w:val="00E66B23"/>
    <w:rsid w:val="00E81FF8"/>
    <w:rsid w:val="00E84072"/>
    <w:rsid w:val="00E94D4E"/>
    <w:rsid w:val="00EA2B2E"/>
    <w:rsid w:val="00EA3056"/>
    <w:rsid w:val="00EA6871"/>
    <w:rsid w:val="00EB178D"/>
    <w:rsid w:val="00EC1944"/>
    <w:rsid w:val="00EE3F04"/>
    <w:rsid w:val="00EE475F"/>
    <w:rsid w:val="00EE7F09"/>
    <w:rsid w:val="00EF7BB6"/>
    <w:rsid w:val="00F00787"/>
    <w:rsid w:val="00F16723"/>
    <w:rsid w:val="00F2209E"/>
    <w:rsid w:val="00F3068F"/>
    <w:rsid w:val="00F336B8"/>
    <w:rsid w:val="00F5451D"/>
    <w:rsid w:val="00F80D77"/>
    <w:rsid w:val="00F86A60"/>
    <w:rsid w:val="00F94C0E"/>
    <w:rsid w:val="00F9773B"/>
    <w:rsid w:val="00F97FC1"/>
    <w:rsid w:val="00FA0A70"/>
    <w:rsid w:val="00FA3E4B"/>
    <w:rsid w:val="00FA3FF9"/>
    <w:rsid w:val="00FA6D37"/>
    <w:rsid w:val="00FB680F"/>
    <w:rsid w:val="00FB7CF1"/>
    <w:rsid w:val="00FD726B"/>
    <w:rsid w:val="00FE1D80"/>
    <w:rsid w:val="00FF34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15:docId w15:val="{0C925525-854C-4554-B604-954421BF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6C4"/>
  </w:style>
  <w:style w:type="paragraph" w:styleId="Nagwek2">
    <w:name w:val="heading 2"/>
    <w:basedOn w:val="Normalny"/>
    <w:link w:val="Nagwek2Znak"/>
    <w:uiPriority w:val="9"/>
    <w:qFormat/>
    <w:rsid w:val="00D260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4E6D"/>
    <w:pPr>
      <w:ind w:left="720"/>
      <w:contextualSpacing/>
    </w:pPr>
  </w:style>
  <w:style w:type="character" w:customStyle="1" w:styleId="font321">
    <w:name w:val="font321"/>
    <w:basedOn w:val="Domylnaczcionkaakapitu"/>
    <w:rsid w:val="00327AE2"/>
    <w:rPr>
      <w:rFonts w:ascii="Calibri" w:hAnsi="Calibri" w:hint="default"/>
      <w:b/>
      <w:bCs/>
      <w:i w:val="0"/>
      <w:iCs w:val="0"/>
      <w:strike w:val="0"/>
      <w:dstrike w:val="0"/>
      <w:color w:val="000000"/>
      <w:sz w:val="22"/>
      <w:szCs w:val="22"/>
      <w:u w:val="none"/>
      <w:effect w:val="none"/>
    </w:rPr>
  </w:style>
  <w:style w:type="character" w:customStyle="1" w:styleId="font311">
    <w:name w:val="font311"/>
    <w:basedOn w:val="Domylnaczcionkaakapitu"/>
    <w:rsid w:val="00327AE2"/>
    <w:rPr>
      <w:rFonts w:ascii="Calibri" w:hAnsi="Calibri" w:hint="default"/>
      <w:b w:val="0"/>
      <w:bCs w:val="0"/>
      <w:i w:val="0"/>
      <w:iCs w:val="0"/>
      <w:strike w:val="0"/>
      <w:dstrike w:val="0"/>
      <w:color w:val="000000"/>
      <w:sz w:val="20"/>
      <w:szCs w:val="20"/>
      <w:u w:val="none"/>
      <w:effect w:val="none"/>
    </w:rPr>
  </w:style>
  <w:style w:type="paragraph" w:styleId="Nagwek">
    <w:name w:val="header"/>
    <w:basedOn w:val="Normalny"/>
    <w:link w:val="NagwekZnak"/>
    <w:uiPriority w:val="99"/>
    <w:unhideWhenUsed/>
    <w:rsid w:val="008C51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199"/>
  </w:style>
  <w:style w:type="paragraph" w:styleId="Stopka">
    <w:name w:val="footer"/>
    <w:basedOn w:val="Normalny"/>
    <w:link w:val="StopkaZnak"/>
    <w:uiPriority w:val="99"/>
    <w:unhideWhenUsed/>
    <w:rsid w:val="008C51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199"/>
  </w:style>
  <w:style w:type="paragraph" w:customStyle="1" w:styleId="pkt">
    <w:name w:val="pkt"/>
    <w:basedOn w:val="Normalny"/>
    <w:link w:val="pktZnak"/>
    <w:rsid w:val="00FA0A70"/>
    <w:pPr>
      <w:autoSpaceDE w:val="0"/>
      <w:autoSpaceDN w:val="0"/>
      <w:spacing w:before="60" w:after="60" w:line="360" w:lineRule="auto"/>
      <w:ind w:left="851" w:hanging="295"/>
      <w:jc w:val="both"/>
    </w:pPr>
    <w:rPr>
      <w:rFonts w:ascii="Univers-PL" w:eastAsia="Univers-PL" w:hAnsi="Times New Roman" w:cs="Times New Roman"/>
      <w:sz w:val="19"/>
      <w:szCs w:val="19"/>
    </w:rPr>
  </w:style>
  <w:style w:type="character" w:customStyle="1" w:styleId="pktZnak">
    <w:name w:val="pkt Znak"/>
    <w:link w:val="pkt"/>
    <w:locked/>
    <w:rsid w:val="00FA0A70"/>
    <w:rPr>
      <w:rFonts w:ascii="Univers-PL" w:eastAsia="Univers-PL" w:hAnsi="Times New Roman" w:cs="Times New Roman"/>
      <w:sz w:val="19"/>
      <w:szCs w:val="19"/>
    </w:rPr>
  </w:style>
  <w:style w:type="paragraph" w:styleId="NormalnyWeb">
    <w:name w:val="Normal (Web)"/>
    <w:basedOn w:val="Normalny"/>
    <w:qFormat/>
    <w:rsid w:val="00807D40"/>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Uwydatnienie">
    <w:name w:val="Emphasis"/>
    <w:uiPriority w:val="20"/>
    <w:qFormat/>
    <w:rsid w:val="00807D40"/>
    <w:rPr>
      <w:i/>
      <w:iCs/>
    </w:rPr>
  </w:style>
  <w:style w:type="paragraph" w:styleId="Tekstdymka">
    <w:name w:val="Balloon Text"/>
    <w:basedOn w:val="Normalny"/>
    <w:link w:val="TekstdymkaZnak"/>
    <w:uiPriority w:val="99"/>
    <w:semiHidden/>
    <w:unhideWhenUsed/>
    <w:rsid w:val="00240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491"/>
    <w:rPr>
      <w:rFonts w:ascii="Segoe UI" w:hAnsi="Segoe UI" w:cs="Segoe UI"/>
      <w:sz w:val="18"/>
      <w:szCs w:val="18"/>
    </w:rPr>
  </w:style>
  <w:style w:type="character" w:customStyle="1" w:styleId="gwpd47ec5ffproduct-specshighlights-desc">
    <w:name w:val="gwpd47ec5ff_product-specs__highlights-desc"/>
    <w:basedOn w:val="Domylnaczcionkaakapitu"/>
    <w:rsid w:val="00D26037"/>
  </w:style>
  <w:style w:type="character" w:customStyle="1" w:styleId="Nagwek2Znak">
    <w:name w:val="Nagłówek 2 Znak"/>
    <w:basedOn w:val="Domylnaczcionkaakapitu"/>
    <w:link w:val="Nagwek2"/>
    <w:uiPriority w:val="9"/>
    <w:rsid w:val="00D2603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94D4E"/>
    <w:rPr>
      <w:color w:val="0563C1" w:themeColor="hyperlink"/>
      <w:u w:val="single"/>
    </w:rPr>
  </w:style>
  <w:style w:type="character" w:styleId="UyteHipercze">
    <w:name w:val="FollowedHyperlink"/>
    <w:basedOn w:val="Domylnaczcionkaakapitu"/>
    <w:uiPriority w:val="99"/>
    <w:semiHidden/>
    <w:unhideWhenUsed/>
    <w:rsid w:val="00E94D4E"/>
    <w:rPr>
      <w:color w:val="954F72" w:themeColor="followedHyperlink"/>
      <w:u w:val="single"/>
    </w:rPr>
  </w:style>
  <w:style w:type="character" w:customStyle="1" w:styleId="tlid-translation">
    <w:name w:val="tlid-translation"/>
    <w:basedOn w:val="Domylnaczcionkaakapitu"/>
    <w:qFormat/>
    <w:rsid w:val="0030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3239">
      <w:bodyDiv w:val="1"/>
      <w:marLeft w:val="0"/>
      <w:marRight w:val="0"/>
      <w:marTop w:val="0"/>
      <w:marBottom w:val="0"/>
      <w:divBdr>
        <w:top w:val="none" w:sz="0" w:space="0" w:color="auto"/>
        <w:left w:val="none" w:sz="0" w:space="0" w:color="auto"/>
        <w:bottom w:val="none" w:sz="0" w:space="0" w:color="auto"/>
        <w:right w:val="none" w:sz="0" w:space="0" w:color="auto"/>
      </w:divBdr>
    </w:div>
    <w:div w:id="68814309">
      <w:bodyDiv w:val="1"/>
      <w:marLeft w:val="0"/>
      <w:marRight w:val="0"/>
      <w:marTop w:val="0"/>
      <w:marBottom w:val="0"/>
      <w:divBdr>
        <w:top w:val="none" w:sz="0" w:space="0" w:color="auto"/>
        <w:left w:val="none" w:sz="0" w:space="0" w:color="auto"/>
        <w:bottom w:val="none" w:sz="0" w:space="0" w:color="auto"/>
        <w:right w:val="none" w:sz="0" w:space="0" w:color="auto"/>
      </w:divBdr>
    </w:div>
    <w:div w:id="79571122">
      <w:bodyDiv w:val="1"/>
      <w:marLeft w:val="0"/>
      <w:marRight w:val="0"/>
      <w:marTop w:val="0"/>
      <w:marBottom w:val="0"/>
      <w:divBdr>
        <w:top w:val="none" w:sz="0" w:space="0" w:color="auto"/>
        <w:left w:val="none" w:sz="0" w:space="0" w:color="auto"/>
        <w:bottom w:val="none" w:sz="0" w:space="0" w:color="auto"/>
        <w:right w:val="none" w:sz="0" w:space="0" w:color="auto"/>
      </w:divBdr>
    </w:div>
    <w:div w:id="95559559">
      <w:bodyDiv w:val="1"/>
      <w:marLeft w:val="0"/>
      <w:marRight w:val="0"/>
      <w:marTop w:val="0"/>
      <w:marBottom w:val="0"/>
      <w:divBdr>
        <w:top w:val="none" w:sz="0" w:space="0" w:color="auto"/>
        <w:left w:val="none" w:sz="0" w:space="0" w:color="auto"/>
        <w:bottom w:val="none" w:sz="0" w:space="0" w:color="auto"/>
        <w:right w:val="none" w:sz="0" w:space="0" w:color="auto"/>
      </w:divBdr>
    </w:div>
    <w:div w:id="206572360">
      <w:bodyDiv w:val="1"/>
      <w:marLeft w:val="0"/>
      <w:marRight w:val="0"/>
      <w:marTop w:val="0"/>
      <w:marBottom w:val="0"/>
      <w:divBdr>
        <w:top w:val="none" w:sz="0" w:space="0" w:color="auto"/>
        <w:left w:val="none" w:sz="0" w:space="0" w:color="auto"/>
        <w:bottom w:val="none" w:sz="0" w:space="0" w:color="auto"/>
        <w:right w:val="none" w:sz="0" w:space="0" w:color="auto"/>
      </w:divBdr>
    </w:div>
    <w:div w:id="291836665">
      <w:bodyDiv w:val="1"/>
      <w:marLeft w:val="0"/>
      <w:marRight w:val="0"/>
      <w:marTop w:val="0"/>
      <w:marBottom w:val="0"/>
      <w:divBdr>
        <w:top w:val="none" w:sz="0" w:space="0" w:color="auto"/>
        <w:left w:val="none" w:sz="0" w:space="0" w:color="auto"/>
        <w:bottom w:val="none" w:sz="0" w:space="0" w:color="auto"/>
        <w:right w:val="none" w:sz="0" w:space="0" w:color="auto"/>
      </w:divBdr>
    </w:div>
    <w:div w:id="637761154">
      <w:bodyDiv w:val="1"/>
      <w:marLeft w:val="0"/>
      <w:marRight w:val="0"/>
      <w:marTop w:val="0"/>
      <w:marBottom w:val="0"/>
      <w:divBdr>
        <w:top w:val="none" w:sz="0" w:space="0" w:color="auto"/>
        <w:left w:val="none" w:sz="0" w:space="0" w:color="auto"/>
        <w:bottom w:val="none" w:sz="0" w:space="0" w:color="auto"/>
        <w:right w:val="none" w:sz="0" w:space="0" w:color="auto"/>
      </w:divBdr>
    </w:div>
    <w:div w:id="641663666">
      <w:bodyDiv w:val="1"/>
      <w:marLeft w:val="0"/>
      <w:marRight w:val="0"/>
      <w:marTop w:val="0"/>
      <w:marBottom w:val="0"/>
      <w:divBdr>
        <w:top w:val="none" w:sz="0" w:space="0" w:color="auto"/>
        <w:left w:val="none" w:sz="0" w:space="0" w:color="auto"/>
        <w:bottom w:val="none" w:sz="0" w:space="0" w:color="auto"/>
        <w:right w:val="none" w:sz="0" w:space="0" w:color="auto"/>
      </w:divBdr>
    </w:div>
    <w:div w:id="653683401">
      <w:bodyDiv w:val="1"/>
      <w:marLeft w:val="0"/>
      <w:marRight w:val="0"/>
      <w:marTop w:val="0"/>
      <w:marBottom w:val="0"/>
      <w:divBdr>
        <w:top w:val="none" w:sz="0" w:space="0" w:color="auto"/>
        <w:left w:val="none" w:sz="0" w:space="0" w:color="auto"/>
        <w:bottom w:val="none" w:sz="0" w:space="0" w:color="auto"/>
        <w:right w:val="none" w:sz="0" w:space="0" w:color="auto"/>
      </w:divBdr>
    </w:div>
    <w:div w:id="661084422">
      <w:bodyDiv w:val="1"/>
      <w:marLeft w:val="0"/>
      <w:marRight w:val="0"/>
      <w:marTop w:val="0"/>
      <w:marBottom w:val="0"/>
      <w:divBdr>
        <w:top w:val="none" w:sz="0" w:space="0" w:color="auto"/>
        <w:left w:val="none" w:sz="0" w:space="0" w:color="auto"/>
        <w:bottom w:val="none" w:sz="0" w:space="0" w:color="auto"/>
        <w:right w:val="none" w:sz="0" w:space="0" w:color="auto"/>
      </w:divBdr>
    </w:div>
    <w:div w:id="737436455">
      <w:bodyDiv w:val="1"/>
      <w:marLeft w:val="0"/>
      <w:marRight w:val="0"/>
      <w:marTop w:val="0"/>
      <w:marBottom w:val="0"/>
      <w:divBdr>
        <w:top w:val="none" w:sz="0" w:space="0" w:color="auto"/>
        <w:left w:val="none" w:sz="0" w:space="0" w:color="auto"/>
        <w:bottom w:val="none" w:sz="0" w:space="0" w:color="auto"/>
        <w:right w:val="none" w:sz="0" w:space="0" w:color="auto"/>
      </w:divBdr>
    </w:div>
    <w:div w:id="763108523">
      <w:bodyDiv w:val="1"/>
      <w:marLeft w:val="0"/>
      <w:marRight w:val="0"/>
      <w:marTop w:val="0"/>
      <w:marBottom w:val="0"/>
      <w:divBdr>
        <w:top w:val="none" w:sz="0" w:space="0" w:color="auto"/>
        <w:left w:val="none" w:sz="0" w:space="0" w:color="auto"/>
        <w:bottom w:val="none" w:sz="0" w:space="0" w:color="auto"/>
        <w:right w:val="none" w:sz="0" w:space="0" w:color="auto"/>
      </w:divBdr>
    </w:div>
    <w:div w:id="811336109">
      <w:bodyDiv w:val="1"/>
      <w:marLeft w:val="0"/>
      <w:marRight w:val="0"/>
      <w:marTop w:val="0"/>
      <w:marBottom w:val="0"/>
      <w:divBdr>
        <w:top w:val="none" w:sz="0" w:space="0" w:color="auto"/>
        <w:left w:val="none" w:sz="0" w:space="0" w:color="auto"/>
        <w:bottom w:val="none" w:sz="0" w:space="0" w:color="auto"/>
        <w:right w:val="none" w:sz="0" w:space="0" w:color="auto"/>
      </w:divBdr>
    </w:div>
    <w:div w:id="860896398">
      <w:bodyDiv w:val="1"/>
      <w:marLeft w:val="0"/>
      <w:marRight w:val="0"/>
      <w:marTop w:val="0"/>
      <w:marBottom w:val="0"/>
      <w:divBdr>
        <w:top w:val="none" w:sz="0" w:space="0" w:color="auto"/>
        <w:left w:val="none" w:sz="0" w:space="0" w:color="auto"/>
        <w:bottom w:val="none" w:sz="0" w:space="0" w:color="auto"/>
        <w:right w:val="none" w:sz="0" w:space="0" w:color="auto"/>
      </w:divBdr>
    </w:div>
    <w:div w:id="908341544">
      <w:bodyDiv w:val="1"/>
      <w:marLeft w:val="0"/>
      <w:marRight w:val="0"/>
      <w:marTop w:val="0"/>
      <w:marBottom w:val="0"/>
      <w:divBdr>
        <w:top w:val="none" w:sz="0" w:space="0" w:color="auto"/>
        <w:left w:val="none" w:sz="0" w:space="0" w:color="auto"/>
        <w:bottom w:val="none" w:sz="0" w:space="0" w:color="auto"/>
        <w:right w:val="none" w:sz="0" w:space="0" w:color="auto"/>
      </w:divBdr>
    </w:div>
    <w:div w:id="1046220057">
      <w:bodyDiv w:val="1"/>
      <w:marLeft w:val="0"/>
      <w:marRight w:val="0"/>
      <w:marTop w:val="0"/>
      <w:marBottom w:val="0"/>
      <w:divBdr>
        <w:top w:val="none" w:sz="0" w:space="0" w:color="auto"/>
        <w:left w:val="none" w:sz="0" w:space="0" w:color="auto"/>
        <w:bottom w:val="none" w:sz="0" w:space="0" w:color="auto"/>
        <w:right w:val="none" w:sz="0" w:space="0" w:color="auto"/>
      </w:divBdr>
    </w:div>
    <w:div w:id="1120147242">
      <w:bodyDiv w:val="1"/>
      <w:marLeft w:val="0"/>
      <w:marRight w:val="0"/>
      <w:marTop w:val="0"/>
      <w:marBottom w:val="0"/>
      <w:divBdr>
        <w:top w:val="none" w:sz="0" w:space="0" w:color="auto"/>
        <w:left w:val="none" w:sz="0" w:space="0" w:color="auto"/>
        <w:bottom w:val="none" w:sz="0" w:space="0" w:color="auto"/>
        <w:right w:val="none" w:sz="0" w:space="0" w:color="auto"/>
      </w:divBdr>
    </w:div>
    <w:div w:id="1177040283">
      <w:bodyDiv w:val="1"/>
      <w:marLeft w:val="0"/>
      <w:marRight w:val="0"/>
      <w:marTop w:val="0"/>
      <w:marBottom w:val="0"/>
      <w:divBdr>
        <w:top w:val="none" w:sz="0" w:space="0" w:color="auto"/>
        <w:left w:val="none" w:sz="0" w:space="0" w:color="auto"/>
        <w:bottom w:val="none" w:sz="0" w:space="0" w:color="auto"/>
        <w:right w:val="none" w:sz="0" w:space="0" w:color="auto"/>
      </w:divBdr>
    </w:div>
    <w:div w:id="1204056941">
      <w:bodyDiv w:val="1"/>
      <w:marLeft w:val="0"/>
      <w:marRight w:val="0"/>
      <w:marTop w:val="0"/>
      <w:marBottom w:val="0"/>
      <w:divBdr>
        <w:top w:val="none" w:sz="0" w:space="0" w:color="auto"/>
        <w:left w:val="none" w:sz="0" w:space="0" w:color="auto"/>
        <w:bottom w:val="none" w:sz="0" w:space="0" w:color="auto"/>
        <w:right w:val="none" w:sz="0" w:space="0" w:color="auto"/>
      </w:divBdr>
    </w:div>
    <w:div w:id="1301576721">
      <w:bodyDiv w:val="1"/>
      <w:marLeft w:val="0"/>
      <w:marRight w:val="0"/>
      <w:marTop w:val="0"/>
      <w:marBottom w:val="0"/>
      <w:divBdr>
        <w:top w:val="none" w:sz="0" w:space="0" w:color="auto"/>
        <w:left w:val="none" w:sz="0" w:space="0" w:color="auto"/>
        <w:bottom w:val="none" w:sz="0" w:space="0" w:color="auto"/>
        <w:right w:val="none" w:sz="0" w:space="0" w:color="auto"/>
      </w:divBdr>
    </w:div>
    <w:div w:id="1366296742">
      <w:bodyDiv w:val="1"/>
      <w:marLeft w:val="0"/>
      <w:marRight w:val="0"/>
      <w:marTop w:val="0"/>
      <w:marBottom w:val="0"/>
      <w:divBdr>
        <w:top w:val="none" w:sz="0" w:space="0" w:color="auto"/>
        <w:left w:val="none" w:sz="0" w:space="0" w:color="auto"/>
        <w:bottom w:val="none" w:sz="0" w:space="0" w:color="auto"/>
        <w:right w:val="none" w:sz="0" w:space="0" w:color="auto"/>
      </w:divBdr>
    </w:div>
    <w:div w:id="1598126804">
      <w:bodyDiv w:val="1"/>
      <w:marLeft w:val="0"/>
      <w:marRight w:val="0"/>
      <w:marTop w:val="0"/>
      <w:marBottom w:val="0"/>
      <w:divBdr>
        <w:top w:val="none" w:sz="0" w:space="0" w:color="auto"/>
        <w:left w:val="none" w:sz="0" w:space="0" w:color="auto"/>
        <w:bottom w:val="none" w:sz="0" w:space="0" w:color="auto"/>
        <w:right w:val="none" w:sz="0" w:space="0" w:color="auto"/>
      </w:divBdr>
    </w:div>
    <w:div w:id="1631284850">
      <w:bodyDiv w:val="1"/>
      <w:marLeft w:val="0"/>
      <w:marRight w:val="0"/>
      <w:marTop w:val="0"/>
      <w:marBottom w:val="0"/>
      <w:divBdr>
        <w:top w:val="none" w:sz="0" w:space="0" w:color="auto"/>
        <w:left w:val="none" w:sz="0" w:space="0" w:color="auto"/>
        <w:bottom w:val="none" w:sz="0" w:space="0" w:color="auto"/>
        <w:right w:val="none" w:sz="0" w:space="0" w:color="auto"/>
      </w:divBdr>
    </w:div>
    <w:div w:id="1658606554">
      <w:bodyDiv w:val="1"/>
      <w:marLeft w:val="0"/>
      <w:marRight w:val="0"/>
      <w:marTop w:val="0"/>
      <w:marBottom w:val="0"/>
      <w:divBdr>
        <w:top w:val="none" w:sz="0" w:space="0" w:color="auto"/>
        <w:left w:val="none" w:sz="0" w:space="0" w:color="auto"/>
        <w:bottom w:val="none" w:sz="0" w:space="0" w:color="auto"/>
        <w:right w:val="none" w:sz="0" w:space="0" w:color="auto"/>
      </w:divBdr>
    </w:div>
    <w:div w:id="1673869579">
      <w:bodyDiv w:val="1"/>
      <w:marLeft w:val="0"/>
      <w:marRight w:val="0"/>
      <w:marTop w:val="0"/>
      <w:marBottom w:val="0"/>
      <w:divBdr>
        <w:top w:val="none" w:sz="0" w:space="0" w:color="auto"/>
        <w:left w:val="none" w:sz="0" w:space="0" w:color="auto"/>
        <w:bottom w:val="none" w:sz="0" w:space="0" w:color="auto"/>
        <w:right w:val="none" w:sz="0" w:space="0" w:color="auto"/>
      </w:divBdr>
    </w:div>
    <w:div w:id="1890797255">
      <w:bodyDiv w:val="1"/>
      <w:marLeft w:val="0"/>
      <w:marRight w:val="0"/>
      <w:marTop w:val="0"/>
      <w:marBottom w:val="0"/>
      <w:divBdr>
        <w:top w:val="none" w:sz="0" w:space="0" w:color="auto"/>
        <w:left w:val="none" w:sz="0" w:space="0" w:color="auto"/>
        <w:bottom w:val="none" w:sz="0" w:space="0" w:color="auto"/>
        <w:right w:val="none" w:sz="0" w:space="0" w:color="auto"/>
      </w:divBdr>
    </w:div>
    <w:div w:id="19253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pubenchmark.net/high_end_cpu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4209</Words>
  <Characters>25259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ZSM</dc:creator>
  <cp:lastModifiedBy>Inspektor</cp:lastModifiedBy>
  <cp:revision>4</cp:revision>
  <cp:lastPrinted>2019-02-21T10:38:00Z</cp:lastPrinted>
  <dcterms:created xsi:type="dcterms:W3CDTF">2019-02-27T11:52:00Z</dcterms:created>
  <dcterms:modified xsi:type="dcterms:W3CDTF">2019-02-27T14:53:00Z</dcterms:modified>
</cp:coreProperties>
</file>