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REGULAMIN   REKRUTACJI   I  UCZESTNICTWA  DO  PROJEKTU</w:t>
      </w:r>
    </w:p>
    <w:p w:rsidR="00A029C2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 xml:space="preserve">„COMPASS – PRZEZ ZAGRANICZNE PRAKTYKI DO </w:t>
      </w:r>
    </w:p>
    <w:p w:rsidR="00A029C2" w:rsidRPr="0015090B" w:rsidRDefault="00A029C2" w:rsidP="0015090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5090B">
        <w:rPr>
          <w:rFonts w:ascii="Times New Roman" w:hAnsi="Times New Roman"/>
          <w:b/>
          <w:sz w:val="24"/>
          <w:szCs w:val="24"/>
        </w:rPr>
        <w:t>EUROPEJSKIEGO RYNKU PRACY”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$ 1.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ED0BD2">
        <w:rPr>
          <w:rFonts w:ascii="Times New Roman" w:hAnsi="Times New Roman"/>
          <w:sz w:val="24"/>
          <w:szCs w:val="24"/>
        </w:rPr>
        <w:t xml:space="preserve">       Informacja  o  projekcie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A13E3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Niniejszy regulamin określa zasady rekrutacji i uczestnictwa w projekcie „COMPASS – PRZEZ ZAGRANICZNE PRAKTYKI DO EUROPEJSKIEGO RYNKU PRACY”  realizowanym  przez  </w:t>
      </w:r>
      <w:r w:rsidRPr="00A13E37">
        <w:rPr>
          <w:rFonts w:ascii="Times New Roman" w:hAnsi="Times New Roman"/>
          <w:sz w:val="24"/>
          <w:szCs w:val="24"/>
        </w:rPr>
        <w:t xml:space="preserve">Zespół  Szkół  Morskich  w Darłowie </w:t>
      </w:r>
      <w:r w:rsidRPr="00A13E37">
        <w:rPr>
          <w:rFonts w:ascii="Times New Roman" w:hAnsi="Times New Roman"/>
          <w:bCs/>
          <w:sz w:val="24"/>
          <w:szCs w:val="24"/>
        </w:rPr>
        <w:t>w ramach akcji 1. - Mobilność uczniów i kadry w ramach sektora Kształcenie i Szkolenia Zawodowe w programie Erasmus+.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Głównym celem projektu jest podniesienie kompetencji zawodowych uczestników projektu, kompetencji językowych i międzykulturowych poprzez udział w programie przygotowania pedagogicznego, językowego i międzykulturowego, udział w 2-tygodniowych  zagranicznych stażach oraz w programie upowszechniania rezultatów projektu.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Projekt będzie realizowany przez dwa lata, od 01.09.2018 do 31.08.2020 w Zespole Szkół Morskich w Darłowie oraz w organizacjach partnerskich: CELEI  In</w:t>
      </w:r>
      <w:r>
        <w:rPr>
          <w:rFonts w:ascii="Times New Roman" w:hAnsi="Times New Roman"/>
          <w:sz w:val="24"/>
          <w:szCs w:val="24"/>
        </w:rPr>
        <w:t xml:space="preserve">ternational  </w:t>
      </w:r>
      <w:proofErr w:type="spellStart"/>
      <w:r>
        <w:rPr>
          <w:rFonts w:ascii="Times New Roman" w:hAnsi="Times New Roman"/>
          <w:sz w:val="24"/>
          <w:szCs w:val="24"/>
        </w:rPr>
        <w:t>Education</w:t>
      </w:r>
      <w:proofErr w:type="spellEnd"/>
      <w:r>
        <w:rPr>
          <w:rFonts w:ascii="Times New Roman" w:hAnsi="Times New Roman"/>
          <w:sz w:val="24"/>
          <w:szCs w:val="24"/>
        </w:rPr>
        <w:t xml:space="preserve"> w Granadzie ( ES ) , </w:t>
      </w:r>
      <w:proofErr w:type="spellStart"/>
      <w:r w:rsidRPr="0015090B">
        <w:rPr>
          <w:rFonts w:ascii="Times New Roman" w:hAnsi="Times New Roman"/>
          <w:sz w:val="24"/>
          <w:szCs w:val="24"/>
        </w:rPr>
        <w:t>EuroMindProjects</w:t>
      </w:r>
      <w:proofErr w:type="spellEnd"/>
      <w:r w:rsidRPr="0015090B">
        <w:rPr>
          <w:rFonts w:ascii="Times New Roman" w:hAnsi="Times New Roman"/>
          <w:sz w:val="24"/>
          <w:szCs w:val="24"/>
        </w:rPr>
        <w:t xml:space="preserve">  w Sevilli ( ES ) i </w:t>
      </w:r>
      <w:proofErr w:type="spellStart"/>
      <w:r w:rsidRPr="0015090B">
        <w:rPr>
          <w:rFonts w:ascii="Times New Roman" w:hAnsi="Times New Roman"/>
          <w:sz w:val="24"/>
          <w:szCs w:val="24"/>
        </w:rPr>
        <w:t>BragaMob</w:t>
      </w:r>
      <w:proofErr w:type="spellEnd"/>
      <w:r w:rsidRPr="0015090B">
        <w:rPr>
          <w:rFonts w:ascii="Times New Roman" w:hAnsi="Times New Roman"/>
          <w:sz w:val="24"/>
          <w:szCs w:val="24"/>
        </w:rPr>
        <w:t xml:space="preserve"> w Braga (PT ).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ramach projektu</w:t>
      </w:r>
      <w:r w:rsidR="00E57DBD">
        <w:rPr>
          <w:rFonts w:ascii="Times New Roman" w:hAnsi="Times New Roman"/>
          <w:sz w:val="24"/>
          <w:szCs w:val="24"/>
        </w:rPr>
        <w:t xml:space="preserve"> (2018/2020)</w:t>
      </w:r>
      <w:r w:rsidRPr="0015090B">
        <w:rPr>
          <w:rFonts w:ascii="Times New Roman" w:hAnsi="Times New Roman"/>
          <w:sz w:val="24"/>
          <w:szCs w:val="24"/>
        </w:rPr>
        <w:t xml:space="preserve"> zostanie zorganizowanych </w:t>
      </w:r>
      <w:r w:rsidR="00E57DBD">
        <w:rPr>
          <w:rFonts w:ascii="Times New Roman" w:hAnsi="Times New Roman"/>
          <w:sz w:val="24"/>
          <w:szCs w:val="24"/>
        </w:rPr>
        <w:t>75</w:t>
      </w:r>
      <w:r w:rsidRPr="0015090B">
        <w:rPr>
          <w:rFonts w:ascii="Times New Roman" w:hAnsi="Times New Roman"/>
          <w:sz w:val="24"/>
          <w:szCs w:val="24"/>
        </w:rPr>
        <w:t xml:space="preserve"> zagranicznych mobilności ( staży ), w tym: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a/  16 staży dla uczniów z kierunku technik nawigator morski – staże w Sevilli,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b/  </w:t>
      </w:r>
      <w:r w:rsidR="00E57DBD">
        <w:rPr>
          <w:rFonts w:ascii="Times New Roman" w:hAnsi="Times New Roman"/>
          <w:sz w:val="24"/>
          <w:szCs w:val="24"/>
        </w:rPr>
        <w:t>16</w:t>
      </w:r>
      <w:r w:rsidRPr="0015090B">
        <w:rPr>
          <w:rFonts w:ascii="Times New Roman" w:hAnsi="Times New Roman"/>
          <w:sz w:val="24"/>
          <w:szCs w:val="24"/>
        </w:rPr>
        <w:t xml:space="preserve"> staży dla uczniów z kierunku technik mechanik morski  -  staże w Sevilli,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c/  </w:t>
      </w:r>
      <w:r w:rsidR="00E57DBD" w:rsidRPr="00E57DBD">
        <w:rPr>
          <w:rFonts w:ascii="Times New Roman" w:hAnsi="Times New Roman"/>
          <w:b/>
          <w:color w:val="FF0000"/>
          <w:sz w:val="24"/>
          <w:szCs w:val="24"/>
        </w:rPr>
        <w:t>24</w:t>
      </w:r>
      <w:r w:rsidRPr="0015090B">
        <w:rPr>
          <w:rFonts w:ascii="Times New Roman" w:hAnsi="Times New Roman"/>
          <w:sz w:val="24"/>
          <w:szCs w:val="24"/>
        </w:rPr>
        <w:t xml:space="preserve"> staży dla uczniów  z kierunku technik hotelarstwa – staże  w Granadzie i Braga,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d/  </w:t>
      </w:r>
      <w:r w:rsidR="00E57DBD">
        <w:rPr>
          <w:rFonts w:ascii="Times New Roman" w:hAnsi="Times New Roman"/>
          <w:b/>
          <w:color w:val="FF0000"/>
          <w:sz w:val="24"/>
          <w:szCs w:val="24"/>
        </w:rPr>
        <w:t>19</w:t>
      </w:r>
      <w:r w:rsidRPr="0015090B">
        <w:rPr>
          <w:rFonts w:ascii="Times New Roman" w:hAnsi="Times New Roman"/>
          <w:sz w:val="24"/>
          <w:szCs w:val="24"/>
        </w:rPr>
        <w:t xml:space="preserve"> staży dla uczniów z kierunku technik logistyki  -  staże w Granadzie i Braga .</w:t>
      </w:r>
    </w:p>
    <w:p w:rsidR="00A029C2" w:rsidRPr="0015090B" w:rsidRDefault="00A029C2" w:rsidP="0015090B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uczniów w projekcie jest bezpłatny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$ 2.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Uczestnicy  projektu  i  kryteria  rekrutacji .</w:t>
      </w:r>
    </w:p>
    <w:p w:rsidR="00A029C2" w:rsidRPr="0015090B" w:rsidRDefault="00A029C2" w:rsidP="0015090B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Uczestnikami projektu mogą być uczniowie Zespołu Szkół Morskich w Darłowie, z następujących  kierunków kształcenia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a/ technik  nawigator  morski  – </w:t>
      </w:r>
      <w:r w:rsidR="00E57DBD" w:rsidRPr="00E57DBD">
        <w:rPr>
          <w:rFonts w:ascii="Times New Roman" w:hAnsi="Times New Roman"/>
          <w:b/>
          <w:color w:val="FF0000"/>
          <w:sz w:val="24"/>
          <w:szCs w:val="24"/>
        </w:rPr>
        <w:t>10</w:t>
      </w:r>
      <w:r w:rsidR="00E57DBD">
        <w:rPr>
          <w:rFonts w:ascii="Times New Roman" w:hAnsi="Times New Roman"/>
          <w:sz w:val="24"/>
          <w:szCs w:val="24"/>
        </w:rPr>
        <w:t xml:space="preserve"> </w:t>
      </w:r>
      <w:r w:rsidRPr="0015090B">
        <w:rPr>
          <w:rFonts w:ascii="Times New Roman" w:hAnsi="Times New Roman"/>
          <w:sz w:val="24"/>
          <w:szCs w:val="24"/>
        </w:rPr>
        <w:t>uczestników,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t</w:t>
      </w:r>
      <w:r w:rsidR="00E57DBD">
        <w:rPr>
          <w:rFonts w:ascii="Times New Roman" w:hAnsi="Times New Roman"/>
          <w:sz w:val="24"/>
          <w:szCs w:val="24"/>
        </w:rPr>
        <w:t xml:space="preserve">echnik  mechanik  okrętowy  – </w:t>
      </w:r>
      <w:r w:rsidR="00E57DBD" w:rsidRPr="00E57DBD">
        <w:rPr>
          <w:rFonts w:ascii="Times New Roman" w:hAnsi="Times New Roman"/>
          <w:b/>
          <w:color w:val="FF0000"/>
          <w:sz w:val="24"/>
          <w:szCs w:val="24"/>
        </w:rPr>
        <w:t>10</w:t>
      </w:r>
      <w:r w:rsidRPr="0015090B">
        <w:rPr>
          <w:rFonts w:ascii="Times New Roman" w:hAnsi="Times New Roman"/>
          <w:sz w:val="24"/>
          <w:szCs w:val="24"/>
        </w:rPr>
        <w:t xml:space="preserve"> uczestników,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c/ technik  hotelarstwa  – </w:t>
      </w:r>
      <w:r w:rsidR="00E57DBD">
        <w:rPr>
          <w:rFonts w:ascii="Times New Roman" w:hAnsi="Times New Roman"/>
          <w:b/>
          <w:color w:val="FF0000"/>
          <w:sz w:val="24"/>
          <w:szCs w:val="24"/>
        </w:rPr>
        <w:t>10</w:t>
      </w:r>
      <w:r w:rsidRPr="0015090B">
        <w:rPr>
          <w:rFonts w:ascii="Times New Roman" w:hAnsi="Times New Roman"/>
          <w:sz w:val="24"/>
          <w:szCs w:val="24"/>
        </w:rPr>
        <w:t xml:space="preserve"> uczestników,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d/ technik  logistyk -  </w:t>
      </w:r>
      <w:r w:rsidR="00E57DBD">
        <w:rPr>
          <w:rFonts w:ascii="Times New Roman" w:hAnsi="Times New Roman"/>
          <w:b/>
          <w:color w:val="FF0000"/>
          <w:sz w:val="24"/>
          <w:szCs w:val="24"/>
        </w:rPr>
        <w:t>12</w:t>
      </w:r>
      <w:r w:rsidRPr="0015090B">
        <w:rPr>
          <w:rFonts w:ascii="Times New Roman" w:hAnsi="Times New Roman"/>
          <w:sz w:val="24"/>
          <w:szCs w:val="24"/>
        </w:rPr>
        <w:t xml:space="preserve"> uczestników, 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Warunkiem udziału w procesie rekrutacji i uczestnictwa  jest spełnienie następujących warunków: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a/ złożenie </w:t>
      </w:r>
      <w:r w:rsidR="00006CF1">
        <w:rPr>
          <w:rFonts w:ascii="Times New Roman" w:hAnsi="Times New Roman"/>
          <w:sz w:val="24"/>
          <w:szCs w:val="24"/>
        </w:rPr>
        <w:t xml:space="preserve">w wymaganym terminie (23.09.-11.10.2019 r.) </w:t>
      </w:r>
      <w:r w:rsidRPr="0015090B">
        <w:rPr>
          <w:rFonts w:ascii="Times New Roman" w:hAnsi="Times New Roman"/>
          <w:sz w:val="24"/>
          <w:szCs w:val="24"/>
        </w:rPr>
        <w:t>formularza rekrutacyjnego wraz z wymaganymi załącznikami u koordynatora projektu – Pani Justyny Grońskiej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b/ </w:t>
      </w:r>
      <w:r w:rsidR="00661A40">
        <w:rPr>
          <w:rFonts w:ascii="Times New Roman" w:hAnsi="Times New Roman"/>
          <w:sz w:val="24"/>
          <w:szCs w:val="24"/>
        </w:rPr>
        <w:t>przyst</w:t>
      </w:r>
      <w:r w:rsidR="00F24513">
        <w:rPr>
          <w:rFonts w:ascii="Times New Roman" w:hAnsi="Times New Roman"/>
          <w:sz w:val="24"/>
          <w:szCs w:val="24"/>
        </w:rPr>
        <w:t>ą</w:t>
      </w:r>
      <w:r w:rsidR="00661A40">
        <w:rPr>
          <w:rFonts w:ascii="Times New Roman" w:hAnsi="Times New Roman"/>
          <w:sz w:val="24"/>
          <w:szCs w:val="24"/>
        </w:rPr>
        <w:t xml:space="preserve">pienie do egzaminu pisemnego </w:t>
      </w:r>
      <w:r w:rsidRPr="0015090B">
        <w:rPr>
          <w:rFonts w:ascii="Times New Roman" w:hAnsi="Times New Roman"/>
          <w:sz w:val="24"/>
          <w:szCs w:val="24"/>
        </w:rPr>
        <w:t>w terminie podanym przez koordynatora projektu,</w:t>
      </w:r>
      <w:r w:rsidR="008F564D">
        <w:rPr>
          <w:rFonts w:ascii="Times New Roman" w:hAnsi="Times New Roman"/>
          <w:sz w:val="24"/>
          <w:szCs w:val="24"/>
        </w:rPr>
        <w:t xml:space="preserve"> (punkty uzyskane na egzaminie (max.30), sumują się z punktami uzyskanymi z pozostałych kryteriów)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c/podpisanie przez uczestnika Deklaracji  udziału w projekcie.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3.Kryteriami wyboru uczestników w projekcie będą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a/ </w:t>
      </w:r>
      <w:r w:rsidR="00CB1127">
        <w:rPr>
          <w:rFonts w:ascii="Times New Roman" w:hAnsi="Times New Roman"/>
          <w:sz w:val="24"/>
          <w:szCs w:val="24"/>
        </w:rPr>
        <w:t>frekwencja</w:t>
      </w:r>
      <w:r w:rsidRPr="0015090B">
        <w:rPr>
          <w:rFonts w:ascii="Times New Roman" w:hAnsi="Times New Roman"/>
          <w:sz w:val="24"/>
          <w:szCs w:val="24"/>
        </w:rPr>
        <w:t xml:space="preserve">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średnia ocen z przedmiotów zawodowych z ostatniego roku szkolnego,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c/średnia ocen z języka angielskiego w ostatnim roku szkolnym,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Ustala się następującą skalę oceniania ( przeliczania ) poszczególnych kryteriów:</w:t>
      </w:r>
    </w:p>
    <w:p w:rsidR="00A029C2" w:rsidRPr="0015090B" w:rsidRDefault="008C4421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FREKWENCJA</w:t>
      </w:r>
      <w:r w:rsidR="00A029C2" w:rsidRPr="0015090B">
        <w:rPr>
          <w:rFonts w:ascii="Times New Roman" w:hAnsi="Times New Roman"/>
          <w:sz w:val="24"/>
          <w:szCs w:val="24"/>
        </w:rPr>
        <w:t>– max 20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90% i więcej</w:t>
      </w:r>
      <w:r w:rsidRPr="0015090B">
        <w:rPr>
          <w:rFonts w:ascii="Times New Roman" w:hAnsi="Times New Roman"/>
          <w:sz w:val="24"/>
          <w:szCs w:val="24"/>
        </w:rPr>
        <w:t xml:space="preserve"> – 20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80-89% </w:t>
      </w:r>
      <w:r w:rsidRPr="0015090B">
        <w:rPr>
          <w:rFonts w:ascii="Times New Roman" w:hAnsi="Times New Roman"/>
          <w:sz w:val="24"/>
          <w:szCs w:val="24"/>
        </w:rPr>
        <w:t>- 15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>70- 79%</w:t>
      </w:r>
      <w:r w:rsidRPr="0015090B">
        <w:rPr>
          <w:rFonts w:ascii="Times New Roman" w:hAnsi="Times New Roman"/>
          <w:sz w:val="24"/>
          <w:szCs w:val="24"/>
        </w:rPr>
        <w:t xml:space="preserve"> – 10 pkt,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</w:t>
      </w:r>
      <w:r w:rsidR="008C4421">
        <w:rPr>
          <w:rFonts w:ascii="Times New Roman" w:hAnsi="Times New Roman"/>
          <w:sz w:val="24"/>
          <w:szCs w:val="24"/>
        </w:rPr>
        <w:t xml:space="preserve">poniżej 70% </w:t>
      </w:r>
      <w:r w:rsidRPr="0015090B">
        <w:rPr>
          <w:rFonts w:ascii="Times New Roman" w:hAnsi="Times New Roman"/>
          <w:sz w:val="24"/>
          <w:szCs w:val="24"/>
        </w:rPr>
        <w:t>- 5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ŚREDNIA OCEN Z PRZEDMIOTÓW ZAWODOWYCH –max30 pkt: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-celujący – 30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25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dostateczny- 10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5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OCEN</w:t>
      </w:r>
      <w:r w:rsidR="00006CF1">
        <w:rPr>
          <w:rFonts w:ascii="Times New Roman" w:hAnsi="Times New Roman"/>
          <w:sz w:val="24"/>
          <w:szCs w:val="24"/>
        </w:rPr>
        <w:t>A</w:t>
      </w:r>
      <w:r w:rsidRPr="0015090B">
        <w:rPr>
          <w:rFonts w:ascii="Times New Roman" w:hAnsi="Times New Roman"/>
          <w:sz w:val="24"/>
          <w:szCs w:val="24"/>
        </w:rPr>
        <w:t xml:space="preserve"> Z JĘZYKA ANGIELSKIEGO – max 20 pkt :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celujący – 20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bardzo dobry – 15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dobry – 10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dostateczny – 5 pkt, 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dopuszczający – 2 pkt.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Formularze zgłoszeń do projektu znajdują się </w:t>
      </w:r>
      <w:r w:rsidR="004E3A3E">
        <w:rPr>
          <w:rFonts w:ascii="Times New Roman" w:hAnsi="Times New Roman"/>
          <w:sz w:val="24"/>
          <w:szCs w:val="24"/>
        </w:rPr>
        <w:t xml:space="preserve">na stronie internetowej szkoły oraz </w:t>
      </w:r>
      <w:r w:rsidRPr="0015090B">
        <w:rPr>
          <w:rFonts w:ascii="Times New Roman" w:hAnsi="Times New Roman"/>
          <w:sz w:val="24"/>
          <w:szCs w:val="24"/>
        </w:rPr>
        <w:t>u koordynatora projektu</w:t>
      </w:r>
      <w:r w:rsidR="004E3A3E">
        <w:rPr>
          <w:rFonts w:ascii="Times New Roman" w:hAnsi="Times New Roman"/>
          <w:sz w:val="24"/>
          <w:szCs w:val="24"/>
        </w:rPr>
        <w:t>,</w:t>
      </w:r>
      <w:r w:rsidRPr="0015090B">
        <w:rPr>
          <w:rFonts w:ascii="Times New Roman" w:hAnsi="Times New Roman"/>
          <w:sz w:val="24"/>
          <w:szCs w:val="24"/>
        </w:rPr>
        <w:t xml:space="preserve"> Pani Justyny Grońskiej.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Każdy uczestnik procesu rekrutacji może zdobyć max. </w:t>
      </w:r>
      <w:r w:rsidR="004E3A3E">
        <w:rPr>
          <w:rFonts w:ascii="Times New Roman" w:hAnsi="Times New Roman"/>
          <w:sz w:val="24"/>
          <w:szCs w:val="24"/>
        </w:rPr>
        <w:t>100</w:t>
      </w:r>
      <w:r w:rsidRPr="0015090B">
        <w:rPr>
          <w:rFonts w:ascii="Times New Roman" w:hAnsi="Times New Roman"/>
          <w:sz w:val="24"/>
          <w:szCs w:val="24"/>
        </w:rPr>
        <w:t>pkt.</w:t>
      </w:r>
    </w:p>
    <w:p w:rsidR="00A029C2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Do udziału w projekcie zakwalifikowani zostaną uczniowie z największą liczbą punktów</w:t>
      </w:r>
      <w:r w:rsidR="009B62D4">
        <w:rPr>
          <w:rFonts w:ascii="Times New Roman" w:hAnsi="Times New Roman"/>
          <w:sz w:val="24"/>
          <w:szCs w:val="24"/>
        </w:rPr>
        <w:t xml:space="preserve"> uzyskanych w procesie rekrutacji</w:t>
      </w:r>
      <w:r w:rsidRPr="0015090B">
        <w:rPr>
          <w:rFonts w:ascii="Times New Roman" w:hAnsi="Times New Roman"/>
          <w:sz w:val="24"/>
          <w:szCs w:val="24"/>
        </w:rPr>
        <w:t>.</w:t>
      </w:r>
      <w:r w:rsidR="00ED0BD2">
        <w:rPr>
          <w:rFonts w:ascii="Times New Roman" w:hAnsi="Times New Roman"/>
          <w:sz w:val="24"/>
          <w:szCs w:val="24"/>
        </w:rPr>
        <w:t xml:space="preserve"> </w:t>
      </w:r>
      <w:r w:rsidR="00CB1127">
        <w:rPr>
          <w:rFonts w:ascii="Times New Roman" w:hAnsi="Times New Roman"/>
          <w:sz w:val="24"/>
          <w:szCs w:val="24"/>
        </w:rPr>
        <w:t>W przypadku uzyskania takiej samej liczby punktów przez kilku kandydatów,</w:t>
      </w:r>
      <w:r w:rsidR="00ED0BD2">
        <w:rPr>
          <w:rFonts w:ascii="Times New Roman" w:hAnsi="Times New Roman"/>
          <w:sz w:val="24"/>
          <w:szCs w:val="24"/>
        </w:rPr>
        <w:t xml:space="preserve"> </w:t>
      </w:r>
      <w:r w:rsidR="00CB1127">
        <w:rPr>
          <w:rFonts w:ascii="Times New Roman" w:hAnsi="Times New Roman"/>
          <w:sz w:val="24"/>
          <w:szCs w:val="24"/>
        </w:rPr>
        <w:t xml:space="preserve"> pod uwagę</w:t>
      </w:r>
      <w:r w:rsidR="00A22561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 xml:space="preserve">zostanie wzięta </w:t>
      </w:r>
      <w:r w:rsidR="008F564D">
        <w:rPr>
          <w:rFonts w:ascii="Times New Roman" w:hAnsi="Times New Roman"/>
          <w:sz w:val="24"/>
          <w:szCs w:val="24"/>
        </w:rPr>
        <w:t>liczba</w:t>
      </w:r>
      <w:r w:rsidR="00CB1127">
        <w:rPr>
          <w:rFonts w:ascii="Times New Roman" w:hAnsi="Times New Roman"/>
          <w:sz w:val="24"/>
          <w:szCs w:val="24"/>
        </w:rPr>
        <w:t xml:space="preserve"> punkt</w:t>
      </w:r>
      <w:r w:rsidR="00A22561">
        <w:rPr>
          <w:rFonts w:ascii="Times New Roman" w:hAnsi="Times New Roman"/>
          <w:sz w:val="24"/>
          <w:szCs w:val="24"/>
        </w:rPr>
        <w:t xml:space="preserve">ów </w:t>
      </w:r>
      <w:r w:rsidR="00796550">
        <w:rPr>
          <w:rFonts w:ascii="Times New Roman" w:hAnsi="Times New Roman"/>
          <w:sz w:val="24"/>
          <w:szCs w:val="24"/>
        </w:rPr>
        <w:t>otrzyman</w:t>
      </w:r>
      <w:r w:rsidR="00A22561">
        <w:rPr>
          <w:rFonts w:ascii="Times New Roman" w:hAnsi="Times New Roman"/>
          <w:sz w:val="24"/>
          <w:szCs w:val="24"/>
        </w:rPr>
        <w:t>ych</w:t>
      </w:r>
      <w:r w:rsidR="00CB1127">
        <w:rPr>
          <w:rFonts w:ascii="Times New Roman" w:hAnsi="Times New Roman"/>
          <w:sz w:val="24"/>
          <w:szCs w:val="24"/>
        </w:rPr>
        <w:t xml:space="preserve"> w trakcie egzaminu pisemnego</w:t>
      </w:r>
      <w:r w:rsidR="009B62D4">
        <w:rPr>
          <w:rFonts w:ascii="Times New Roman" w:hAnsi="Times New Roman"/>
          <w:sz w:val="24"/>
          <w:szCs w:val="24"/>
        </w:rPr>
        <w:t xml:space="preserve">. W przypadku uzyskania jednakowej </w:t>
      </w:r>
      <w:r w:rsidR="009B62D4">
        <w:rPr>
          <w:rFonts w:ascii="Times New Roman" w:hAnsi="Times New Roman"/>
          <w:sz w:val="24"/>
          <w:szCs w:val="24"/>
        </w:rPr>
        <w:lastRenderedPageBreak/>
        <w:t>ilości punktów</w:t>
      </w:r>
      <w:r w:rsidR="00ED0BD2">
        <w:rPr>
          <w:rFonts w:ascii="Times New Roman" w:hAnsi="Times New Roman"/>
          <w:sz w:val="24"/>
          <w:szCs w:val="24"/>
        </w:rPr>
        <w:t xml:space="preserve"> w procesie rekrutacji</w:t>
      </w:r>
      <w:r w:rsidR="009B62D4">
        <w:rPr>
          <w:rFonts w:ascii="Times New Roman" w:hAnsi="Times New Roman"/>
          <w:sz w:val="24"/>
          <w:szCs w:val="24"/>
        </w:rPr>
        <w:t xml:space="preserve"> </w:t>
      </w:r>
      <w:r w:rsidR="00ED0BD2">
        <w:rPr>
          <w:rFonts w:ascii="Times New Roman" w:hAnsi="Times New Roman"/>
          <w:sz w:val="24"/>
          <w:szCs w:val="24"/>
        </w:rPr>
        <w:t>i egzamin</w:t>
      </w:r>
      <w:r w:rsidR="008F564D">
        <w:rPr>
          <w:rFonts w:ascii="Times New Roman" w:hAnsi="Times New Roman"/>
          <w:sz w:val="24"/>
          <w:szCs w:val="24"/>
        </w:rPr>
        <w:t>u</w:t>
      </w:r>
      <w:r w:rsidR="00ED0BD2">
        <w:rPr>
          <w:rFonts w:ascii="Times New Roman" w:hAnsi="Times New Roman"/>
          <w:sz w:val="24"/>
          <w:szCs w:val="24"/>
        </w:rPr>
        <w:t>, o kolejności zakwalifikowania  kandydatów decydować będzie:</w:t>
      </w:r>
      <w:r w:rsidR="009B62D4">
        <w:rPr>
          <w:rFonts w:ascii="Times New Roman" w:hAnsi="Times New Roman"/>
          <w:sz w:val="24"/>
          <w:szCs w:val="24"/>
        </w:rPr>
        <w:t xml:space="preserve"> 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ocena  języka angielskiego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średnia ocen z </w:t>
      </w:r>
      <w:r w:rsidR="00A22561">
        <w:rPr>
          <w:rFonts w:ascii="Times New Roman" w:hAnsi="Times New Roman"/>
          <w:sz w:val="24"/>
          <w:szCs w:val="24"/>
        </w:rPr>
        <w:t xml:space="preserve">przedmiotów zawodowych </w:t>
      </w:r>
    </w:p>
    <w:p w:rsidR="009B62D4" w:rsidRDefault="009B62D4" w:rsidP="009B62D4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-frekwencja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Lista zakwalifikowanych uczestników projektu „COMPASS – PRZEZ ZAGRANICZNE PRAKTYKI DO EUROPEJSKIEGO RYNKU PRACY” oraz </w:t>
      </w:r>
      <w:r w:rsidR="00ED0BD2">
        <w:rPr>
          <w:rFonts w:ascii="Times New Roman" w:hAnsi="Times New Roman"/>
          <w:sz w:val="24"/>
          <w:szCs w:val="24"/>
        </w:rPr>
        <w:t xml:space="preserve"> l</w:t>
      </w:r>
      <w:r w:rsidRPr="0015090B">
        <w:rPr>
          <w:rFonts w:ascii="Times New Roman" w:hAnsi="Times New Roman"/>
          <w:sz w:val="24"/>
          <w:szCs w:val="24"/>
        </w:rPr>
        <w:t xml:space="preserve">ista rezerwowa  zostaną  </w:t>
      </w:r>
      <w:r w:rsidR="00006CF1">
        <w:rPr>
          <w:rFonts w:ascii="Times New Roman" w:hAnsi="Times New Roman"/>
          <w:sz w:val="24"/>
          <w:szCs w:val="24"/>
        </w:rPr>
        <w:t xml:space="preserve">wywieszone </w:t>
      </w:r>
      <w:r w:rsidRPr="0015090B">
        <w:rPr>
          <w:rFonts w:ascii="Times New Roman" w:hAnsi="Times New Roman"/>
          <w:sz w:val="24"/>
          <w:szCs w:val="24"/>
        </w:rPr>
        <w:t>na tablicy ogłoszeń szkoły, w budynku głównym</w:t>
      </w:r>
      <w:r w:rsidR="00A22561">
        <w:rPr>
          <w:rFonts w:ascii="Times New Roman" w:hAnsi="Times New Roman"/>
          <w:sz w:val="24"/>
          <w:szCs w:val="24"/>
        </w:rPr>
        <w:t>.</w:t>
      </w:r>
    </w:p>
    <w:p w:rsidR="00A029C2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przypadku rezygnacji uczestnika z udziału w projekcie pierwszeństwo mają uczniowie  ora</w:t>
      </w:r>
      <w:r w:rsidR="00ED0BD2">
        <w:rPr>
          <w:rFonts w:ascii="Times New Roman" w:hAnsi="Times New Roman"/>
          <w:sz w:val="24"/>
          <w:szCs w:val="24"/>
        </w:rPr>
        <w:t>z  uczennice z listy rezerwowej</w:t>
      </w:r>
      <w:r w:rsidRPr="0015090B">
        <w:rPr>
          <w:rFonts w:ascii="Times New Roman" w:hAnsi="Times New Roman"/>
          <w:sz w:val="24"/>
          <w:szCs w:val="24"/>
        </w:rPr>
        <w:t>, posiadający ko</w:t>
      </w:r>
      <w:r w:rsidR="00ED0BD2">
        <w:rPr>
          <w:rFonts w:ascii="Times New Roman" w:hAnsi="Times New Roman"/>
          <w:sz w:val="24"/>
          <w:szCs w:val="24"/>
        </w:rPr>
        <w:t>lejno największą ilość  punktów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9D2037" w:rsidRPr="0015090B" w:rsidRDefault="009D2037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Pierwszeństwo udziału w mobilnościach w  2020 r. mają uczniowie, którzy nie realizowali staży w mobilnościach w roku 2019.</w:t>
      </w:r>
      <w:r w:rsidR="0010589A">
        <w:rPr>
          <w:rFonts w:ascii="Times New Roman" w:hAnsi="Times New Roman"/>
          <w:sz w:val="24"/>
          <w:szCs w:val="24"/>
        </w:rPr>
        <w:t xml:space="preserve"> Uczniowie, którzy odbyli zagraniczne praktyki zawodowe w roku 2019 i pozytywnie przeszli proces rekrutacji uprawniający do wyjazdu w roku 2020, automatycznie ‘zasilają’ listę rezerwową. Na liście rezerwowej pierwszeństwo wyjazdu mają również osoby dotychczas nierealizujące mobilności. 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Rekrutację kandydatów do uczestnictwa w projekcie przeprowadzi Komisja Rekrutacyjna</w:t>
      </w:r>
      <w:r w:rsidR="00ED0BD2">
        <w:rPr>
          <w:rFonts w:ascii="Times New Roman" w:hAnsi="Times New Roman"/>
          <w:sz w:val="24"/>
          <w:szCs w:val="24"/>
        </w:rPr>
        <w:t xml:space="preserve"> w składzie: </w:t>
      </w:r>
      <w:r w:rsidR="008F564D">
        <w:rPr>
          <w:rFonts w:ascii="Times New Roman" w:hAnsi="Times New Roman"/>
          <w:sz w:val="24"/>
          <w:szCs w:val="24"/>
        </w:rPr>
        <w:t>Wicedyrektor</w:t>
      </w:r>
      <w:r w:rsidRPr="0015090B">
        <w:rPr>
          <w:rFonts w:ascii="Times New Roman" w:hAnsi="Times New Roman"/>
          <w:sz w:val="24"/>
          <w:szCs w:val="24"/>
        </w:rPr>
        <w:t xml:space="preserve">, </w:t>
      </w:r>
      <w:r w:rsidR="00A22561">
        <w:rPr>
          <w:rFonts w:ascii="Times New Roman" w:hAnsi="Times New Roman"/>
          <w:sz w:val="24"/>
          <w:szCs w:val="24"/>
        </w:rPr>
        <w:t>koordynator projektu or</w:t>
      </w:r>
      <w:r w:rsidR="00ED0BD2">
        <w:rPr>
          <w:rFonts w:ascii="Times New Roman" w:hAnsi="Times New Roman"/>
          <w:sz w:val="24"/>
          <w:szCs w:val="24"/>
        </w:rPr>
        <w:t>a</w:t>
      </w:r>
      <w:r w:rsidR="00A22561">
        <w:rPr>
          <w:rFonts w:ascii="Times New Roman" w:hAnsi="Times New Roman"/>
          <w:sz w:val="24"/>
          <w:szCs w:val="24"/>
        </w:rPr>
        <w:t>z wyznaczeni nauczyciele.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W przypadku, jeśli uczeń/ uczennica nie zgadza się z decyzją Komisji Rekrutacyjnej w sprawie rekrutacji, ma prawo odwołać od decyzji Komisji do dyrektora szkoły. Odwołanie składa się na piśmie, w terminie 7 dni od ogłoszenia wyników rekrutacji. Dyrektor szkoły rozpatruje odwołanie </w:t>
      </w:r>
      <w:r w:rsidR="00ED0BD2">
        <w:rPr>
          <w:rFonts w:ascii="Times New Roman" w:hAnsi="Times New Roman"/>
          <w:sz w:val="24"/>
          <w:szCs w:val="24"/>
        </w:rPr>
        <w:t>w terminie 7 dni od złożenia</w:t>
      </w:r>
      <w:r w:rsidRPr="0015090B">
        <w:rPr>
          <w:rFonts w:ascii="Times New Roman" w:hAnsi="Times New Roman"/>
          <w:sz w:val="24"/>
          <w:szCs w:val="24"/>
        </w:rPr>
        <w:t xml:space="preserve">. Decyzja </w:t>
      </w:r>
      <w:r w:rsidR="00ED0BD2">
        <w:rPr>
          <w:rFonts w:ascii="Times New Roman" w:hAnsi="Times New Roman"/>
          <w:sz w:val="24"/>
          <w:szCs w:val="24"/>
        </w:rPr>
        <w:t>D</w:t>
      </w:r>
      <w:r w:rsidRPr="0015090B">
        <w:rPr>
          <w:rFonts w:ascii="Times New Roman" w:hAnsi="Times New Roman"/>
          <w:sz w:val="24"/>
          <w:szCs w:val="24"/>
        </w:rPr>
        <w:t>yrektora jest ostatec</w:t>
      </w:r>
      <w:r w:rsidR="00ED0BD2">
        <w:rPr>
          <w:rFonts w:ascii="Times New Roman" w:hAnsi="Times New Roman"/>
          <w:sz w:val="24"/>
          <w:szCs w:val="24"/>
        </w:rPr>
        <w:t>zna</w:t>
      </w:r>
      <w:r w:rsidRPr="0015090B">
        <w:rPr>
          <w:rFonts w:ascii="Times New Roman" w:hAnsi="Times New Roman"/>
          <w:sz w:val="24"/>
          <w:szCs w:val="24"/>
        </w:rPr>
        <w:t>.</w:t>
      </w:r>
    </w:p>
    <w:p w:rsidR="00A029C2" w:rsidRPr="0015090B" w:rsidRDefault="00A029C2" w:rsidP="0015090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>Wszyscy uczestnicy, z listy uczniów zakwalifikowanych i listy rezerwowej biorą aktywny udział w programie przygotowania pedagogicznego, językowego i kulturowego.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                         $ 3.</w:t>
      </w: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Zakres  wsparcia  uczestników  projektu.</w:t>
      </w:r>
    </w:p>
    <w:p w:rsidR="00A029C2" w:rsidRPr="0015090B" w:rsidRDefault="00A029C2" w:rsidP="0015090B">
      <w:pPr>
        <w:pStyle w:val="Akapitzlist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08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W ramach udziału w projekcie każdy uczestnik zostanie objęty następującymi formami wsparcia: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a/ programem przygotowania do udziału w zagranicznych mobilnościach ( stażach ):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-  10-godzinnym programem wsparcia pedagogicznego, 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15- godzinnym kursem  języka angielskiego, zawodowego na każdą  grupę,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10-godzinnym kursem języka hiszpańskiego, podstawowego,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-  10 -godzinnym kursem kulturowym odwiedzanego kraju/regionu/miasta;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b/ 2-tygodniowymi mobilnościami ( stażami ) w zagranicznych przedsiębiorstwach.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Uczestnik projektu może skorzystać z indywidualnych konsultacji w trakcie realizacji wszystkich działań w projekcie.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Udział w projekcie jest bezpłatny. Oznacza to, że uczestnik nie otrzymuje żadnego wynagrodzenia, ale też nie ponosi żadnych kosztów. Wszystkie koszty pokrywa Zespół Szkół Morskich w Darłowie w ramach dostępnego budżetu projektu.</w:t>
      </w:r>
    </w:p>
    <w:p w:rsidR="00A029C2" w:rsidRPr="0015090B" w:rsidRDefault="00A029C2" w:rsidP="0015090B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Uczestnicy są zobowiązani do aktywnego udziału we wszystkich zaplanowanych w projekcie działaniach i terminowego sporządzania obowiązującej dokumentacji projektu.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$ 4.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                                          Postanowienia  końcowe 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>1.ZSM zastrzega sobie prawo do wnoszenia zmian do Regulaminu jeśli wynikać one będą nałożonych obowiązków przez Narodową Agencję Programu Erasmus+.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  <w:r w:rsidRPr="0015090B">
        <w:rPr>
          <w:rFonts w:ascii="Times New Roman" w:hAnsi="Times New Roman"/>
          <w:sz w:val="24"/>
          <w:szCs w:val="24"/>
        </w:rPr>
        <w:t xml:space="preserve">2. Więcej informacji o Programie Erasmus+ na stronie </w:t>
      </w:r>
      <w:hyperlink r:id="rId7" w:history="1">
        <w:r w:rsidRPr="0015090B">
          <w:rPr>
            <w:rStyle w:val="Hipercze"/>
            <w:rFonts w:ascii="Times New Roman" w:hAnsi="Times New Roman"/>
            <w:color w:val="auto"/>
            <w:sz w:val="24"/>
            <w:szCs w:val="24"/>
          </w:rPr>
          <w:t>www.erasmusplus.org</w:t>
        </w:r>
      </w:hyperlink>
      <w:r w:rsidRPr="0015090B">
        <w:rPr>
          <w:rFonts w:ascii="Times New Roman" w:hAnsi="Times New Roman"/>
          <w:sz w:val="24"/>
          <w:szCs w:val="24"/>
        </w:rPr>
        <w:t xml:space="preserve"> .</w:t>
      </w:r>
    </w:p>
    <w:p w:rsidR="00A029C2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Ten projekt został zrealizowany przy wsparciu finansowym Komisji Europejskiej.</w:t>
      </w:r>
    </w:p>
    <w:p w:rsidR="00A029C2" w:rsidRPr="00C6513B" w:rsidRDefault="00A029C2" w:rsidP="00C6513B">
      <w:pPr>
        <w:rPr>
          <w:rFonts w:ascii="Times New Roman" w:hAnsi="Times New Roman"/>
          <w:sz w:val="20"/>
          <w:szCs w:val="20"/>
          <w:lang w:eastAsia="pl-PL"/>
        </w:rPr>
      </w:pPr>
      <w:r w:rsidRPr="00C6513B">
        <w:rPr>
          <w:rFonts w:ascii="Times New Roman" w:hAnsi="Times New Roman"/>
          <w:sz w:val="20"/>
          <w:szCs w:val="20"/>
          <w:lang w:eastAsia="pl-PL"/>
        </w:rPr>
        <w:t>Projekt lub publikacja odzwierciedlają jedynie stanowisko ich autora i Komisja Europejska nie ponosi odpowiedzialności za umieszczoną w nich zawartość merytoryczną.</w:t>
      </w:r>
    </w:p>
    <w:p w:rsidR="00A029C2" w:rsidRPr="0015090B" w:rsidRDefault="00A029C2" w:rsidP="0015090B">
      <w:pPr>
        <w:pStyle w:val="Akapitzlist"/>
        <w:spacing w:line="360" w:lineRule="auto"/>
        <w:ind w:left="1440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:rsidR="00A029C2" w:rsidRPr="0015090B" w:rsidRDefault="00A029C2" w:rsidP="0015090B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sectPr w:rsidR="00A029C2" w:rsidRPr="0015090B" w:rsidSect="00EF6E8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789" w:rsidRDefault="00A07789">
      <w:r>
        <w:separator/>
      </w:r>
    </w:p>
  </w:endnote>
  <w:endnote w:type="continuationSeparator" w:id="0">
    <w:p w:rsidR="00A07789" w:rsidRDefault="00A07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9C2" w:rsidRDefault="008C4421">
    <w:pPr>
      <w:pStyle w:val="Stopka"/>
    </w:pPr>
    <w:r>
      <w:rPr>
        <w:noProof/>
        <w:lang w:eastAsia="pl-PL"/>
      </w:rPr>
      <w:drawing>
        <wp:inline distT="0" distB="0" distL="0" distR="0">
          <wp:extent cx="3886200" cy="800100"/>
          <wp:effectExtent l="19050" t="0" r="0" b="0"/>
          <wp:docPr id="3" name="Obraz 3" descr="https://eacea.ec.europa.eu/sites/eacea-site/files/logosbeneficaireserasmus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acea.ec.europa.eu/sites/eacea-site/files/logosbeneficaireserasmusright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789" w:rsidRDefault="00A07789">
      <w:r>
        <w:separator/>
      </w:r>
    </w:p>
  </w:footnote>
  <w:footnote w:type="continuationSeparator" w:id="0">
    <w:p w:rsidR="00A07789" w:rsidRDefault="00A077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9C2" w:rsidRPr="0015090B" w:rsidRDefault="008C4421" w:rsidP="0015090B">
    <w:pPr>
      <w:pStyle w:val="Nagwek"/>
    </w:pPr>
    <w:r>
      <w:rPr>
        <w:noProof/>
        <w:lang w:eastAsia="pl-PL"/>
      </w:rPr>
      <w:drawing>
        <wp:inline distT="0" distB="0" distL="0" distR="0">
          <wp:extent cx="2638425" cy="685800"/>
          <wp:effectExtent l="1905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905000" cy="10191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02677"/>
    <w:multiLevelType w:val="hybridMultilevel"/>
    <w:tmpl w:val="B48876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AF40E3"/>
    <w:multiLevelType w:val="hybridMultilevel"/>
    <w:tmpl w:val="5F363252"/>
    <w:lvl w:ilvl="0" w:tplc="49DAABF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" w15:restartNumberingAfterBreak="0">
    <w:nsid w:val="51AA3710"/>
    <w:multiLevelType w:val="hybridMultilevel"/>
    <w:tmpl w:val="D6B0B04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0BD4112"/>
    <w:multiLevelType w:val="hybridMultilevel"/>
    <w:tmpl w:val="DD86E52C"/>
    <w:lvl w:ilvl="0" w:tplc="32C039E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7E2D67DB"/>
    <w:multiLevelType w:val="hybridMultilevel"/>
    <w:tmpl w:val="F96083B4"/>
    <w:lvl w:ilvl="0" w:tplc="FC584A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98"/>
    <w:rsid w:val="00006CF1"/>
    <w:rsid w:val="00075F7B"/>
    <w:rsid w:val="00084C50"/>
    <w:rsid w:val="0010589A"/>
    <w:rsid w:val="00145EC7"/>
    <w:rsid w:val="0015090B"/>
    <w:rsid w:val="00193EAB"/>
    <w:rsid w:val="00195599"/>
    <w:rsid w:val="001A4B86"/>
    <w:rsid w:val="001C723A"/>
    <w:rsid w:val="0022025B"/>
    <w:rsid w:val="002F77F1"/>
    <w:rsid w:val="0030449B"/>
    <w:rsid w:val="00307D18"/>
    <w:rsid w:val="003A6F69"/>
    <w:rsid w:val="003C060F"/>
    <w:rsid w:val="004E16BC"/>
    <w:rsid w:val="004E3A3E"/>
    <w:rsid w:val="00502CB7"/>
    <w:rsid w:val="00511D77"/>
    <w:rsid w:val="0054065A"/>
    <w:rsid w:val="00546FBD"/>
    <w:rsid w:val="00575F8F"/>
    <w:rsid w:val="006554E0"/>
    <w:rsid w:val="00661A40"/>
    <w:rsid w:val="00667B98"/>
    <w:rsid w:val="00683A1E"/>
    <w:rsid w:val="006D4E02"/>
    <w:rsid w:val="006F3220"/>
    <w:rsid w:val="006F5A2F"/>
    <w:rsid w:val="007527DA"/>
    <w:rsid w:val="007617AF"/>
    <w:rsid w:val="00796550"/>
    <w:rsid w:val="007A170F"/>
    <w:rsid w:val="0081704A"/>
    <w:rsid w:val="0082414B"/>
    <w:rsid w:val="008506DB"/>
    <w:rsid w:val="00897C92"/>
    <w:rsid w:val="008C4421"/>
    <w:rsid w:val="008D5FCD"/>
    <w:rsid w:val="008E3DE2"/>
    <w:rsid w:val="008F564D"/>
    <w:rsid w:val="00952784"/>
    <w:rsid w:val="00997B41"/>
    <w:rsid w:val="009A5D15"/>
    <w:rsid w:val="009B62D4"/>
    <w:rsid w:val="009D2037"/>
    <w:rsid w:val="00A029C2"/>
    <w:rsid w:val="00A07789"/>
    <w:rsid w:val="00A13E37"/>
    <w:rsid w:val="00A22561"/>
    <w:rsid w:val="00A839C4"/>
    <w:rsid w:val="00AC3F40"/>
    <w:rsid w:val="00B52B94"/>
    <w:rsid w:val="00B57BDF"/>
    <w:rsid w:val="00B8634C"/>
    <w:rsid w:val="00B9088A"/>
    <w:rsid w:val="00B917FC"/>
    <w:rsid w:val="00BC7AAA"/>
    <w:rsid w:val="00C6513B"/>
    <w:rsid w:val="00C93427"/>
    <w:rsid w:val="00CB1127"/>
    <w:rsid w:val="00CB219E"/>
    <w:rsid w:val="00CE7C3B"/>
    <w:rsid w:val="00D07780"/>
    <w:rsid w:val="00D765A9"/>
    <w:rsid w:val="00D95275"/>
    <w:rsid w:val="00D96C4B"/>
    <w:rsid w:val="00DC2054"/>
    <w:rsid w:val="00DD6B2B"/>
    <w:rsid w:val="00DE2433"/>
    <w:rsid w:val="00DE6A33"/>
    <w:rsid w:val="00E33F50"/>
    <w:rsid w:val="00E54170"/>
    <w:rsid w:val="00E57DBD"/>
    <w:rsid w:val="00E60EB4"/>
    <w:rsid w:val="00E67BA4"/>
    <w:rsid w:val="00E76695"/>
    <w:rsid w:val="00ED0BD2"/>
    <w:rsid w:val="00EF3DD4"/>
    <w:rsid w:val="00EF6E8E"/>
    <w:rsid w:val="00F12871"/>
    <w:rsid w:val="00F24513"/>
    <w:rsid w:val="00F41473"/>
    <w:rsid w:val="00F650AA"/>
    <w:rsid w:val="00FB6638"/>
    <w:rsid w:val="00FC7409"/>
    <w:rsid w:val="00FE3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431CFBE-F442-46CF-A63F-C31C0D2A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6E8E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667B9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E76695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41473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1509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41473"/>
    <w:rPr>
      <w:rFonts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A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05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rasmusplu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1054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Skwierawski</dc:creator>
  <cp:lastModifiedBy>Justyna Grońska</cp:lastModifiedBy>
  <cp:revision>4</cp:revision>
  <cp:lastPrinted>2019-10-04T07:58:00Z</cp:lastPrinted>
  <dcterms:created xsi:type="dcterms:W3CDTF">2019-09-24T09:21:00Z</dcterms:created>
  <dcterms:modified xsi:type="dcterms:W3CDTF">2019-10-04T09:00:00Z</dcterms:modified>
</cp:coreProperties>
</file>