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3A11" w14:textId="662C34D7" w:rsidR="00305ADF" w:rsidRDefault="00305ADF" w:rsidP="00305ADF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contextualSpacing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Załącznik nr </w:t>
      </w:r>
      <w:r>
        <w:rPr>
          <w:rFonts w:cstheme="minorHAnsi"/>
          <w:b/>
          <w:bCs/>
          <w:sz w:val="24"/>
          <w:szCs w:val="24"/>
        </w:rPr>
        <w:t>9</w:t>
      </w:r>
    </w:p>
    <w:p w14:paraId="6CC5FBCD" w14:textId="77777777" w:rsidR="00305ADF" w:rsidRDefault="00305ADF" w:rsidP="00305ADF">
      <w:pPr>
        <w:jc w:val="center"/>
        <w:rPr>
          <w:rFonts w:cstheme="minorHAnsi"/>
          <w:b/>
          <w:sz w:val="32"/>
          <w:szCs w:val="32"/>
        </w:rPr>
      </w:pPr>
    </w:p>
    <w:p w14:paraId="42A9617E" w14:textId="436DF7BE" w:rsidR="00305ADF" w:rsidRDefault="00E8705D" w:rsidP="00305ADF">
      <w:pPr>
        <w:jc w:val="center"/>
        <w:rPr>
          <w:rFonts w:cstheme="minorHAnsi"/>
          <w:b/>
          <w:sz w:val="32"/>
          <w:szCs w:val="32"/>
        </w:rPr>
      </w:pPr>
      <w:r w:rsidRPr="00305ADF">
        <w:rPr>
          <w:rFonts w:cstheme="minorHAnsi"/>
          <w:b/>
          <w:sz w:val="32"/>
          <w:szCs w:val="32"/>
        </w:rPr>
        <w:t>Zasady monitoringu codziennych prac porządkowych</w:t>
      </w:r>
    </w:p>
    <w:p w14:paraId="1A5040DE" w14:textId="29478F49" w:rsidR="00E8705D" w:rsidRDefault="00E8705D" w:rsidP="00305ADF">
      <w:pPr>
        <w:jc w:val="center"/>
        <w:rPr>
          <w:rFonts w:cstheme="minorHAnsi"/>
          <w:b/>
          <w:sz w:val="32"/>
          <w:szCs w:val="32"/>
        </w:rPr>
      </w:pPr>
      <w:r w:rsidRPr="00305ADF">
        <w:rPr>
          <w:rFonts w:cstheme="minorHAnsi"/>
          <w:b/>
          <w:sz w:val="32"/>
          <w:szCs w:val="32"/>
        </w:rPr>
        <w:t>w Zespole Szkół Morskich w Darłowie</w:t>
      </w:r>
    </w:p>
    <w:p w14:paraId="3950BD2C" w14:textId="77777777" w:rsidR="00305ADF" w:rsidRPr="00305ADF" w:rsidRDefault="00305ADF" w:rsidP="00305ADF">
      <w:pPr>
        <w:jc w:val="center"/>
        <w:rPr>
          <w:rFonts w:cstheme="minorHAnsi"/>
          <w:b/>
          <w:sz w:val="32"/>
          <w:szCs w:val="32"/>
        </w:rPr>
      </w:pPr>
    </w:p>
    <w:p w14:paraId="13D55353" w14:textId="0259E821" w:rsidR="00E8705D" w:rsidRPr="00305ADF" w:rsidRDefault="00E8705D" w:rsidP="00305AD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05ADF">
        <w:rPr>
          <w:rFonts w:cstheme="minorHAnsi"/>
          <w:sz w:val="24"/>
          <w:szCs w:val="24"/>
        </w:rPr>
        <w:t>Pracownicy obsługi odpowiedzialni są za sprzątanie pomieszczeń oraz za dezynfekcję c</w:t>
      </w:r>
      <w:r w:rsidR="00FB1078" w:rsidRPr="00305ADF">
        <w:rPr>
          <w:rFonts w:cstheme="minorHAnsi"/>
          <w:sz w:val="24"/>
          <w:szCs w:val="24"/>
        </w:rPr>
        <w:t>iągów komunikacyjnych (korytarzy</w:t>
      </w:r>
      <w:r w:rsidRPr="00305ADF">
        <w:rPr>
          <w:rFonts w:cstheme="minorHAnsi"/>
          <w:sz w:val="24"/>
          <w:szCs w:val="24"/>
        </w:rPr>
        <w:t>), powierzchni dotykowych (poręcze, klamki, wyłączniki), powierzchni płaskich (blaty stołów, oparcia krzeseł) oraz toalet.</w:t>
      </w:r>
    </w:p>
    <w:p w14:paraId="79EA6659" w14:textId="77777777" w:rsidR="00FB1078" w:rsidRPr="00305ADF" w:rsidRDefault="00652206" w:rsidP="00305AD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05ADF">
        <w:rPr>
          <w:rFonts w:cstheme="minorHAnsi"/>
          <w:sz w:val="24"/>
          <w:szCs w:val="24"/>
        </w:rPr>
        <w:t xml:space="preserve">Po każdej przerwie pracownik obsługi pełniący dyżur wykonuje podstawową dezynfekcję toalet tj. wytarcie odpowiednim detergentem </w:t>
      </w:r>
      <w:r w:rsidR="00FB1078" w:rsidRPr="00305ADF">
        <w:rPr>
          <w:rFonts w:cstheme="minorHAnsi"/>
          <w:sz w:val="24"/>
          <w:szCs w:val="24"/>
        </w:rPr>
        <w:t>muszli klozetowych</w:t>
      </w:r>
      <w:r w:rsidRPr="00305ADF">
        <w:rPr>
          <w:rFonts w:cstheme="minorHAnsi"/>
          <w:sz w:val="24"/>
          <w:szCs w:val="24"/>
        </w:rPr>
        <w:t xml:space="preserve">, </w:t>
      </w:r>
      <w:r w:rsidR="00FB1078" w:rsidRPr="00305ADF">
        <w:rPr>
          <w:rFonts w:cstheme="minorHAnsi"/>
          <w:sz w:val="24"/>
          <w:szCs w:val="24"/>
        </w:rPr>
        <w:t xml:space="preserve">spłuczek, umywalek, wyłączników świateł oraz klamek. </w:t>
      </w:r>
    </w:p>
    <w:p w14:paraId="30656450" w14:textId="33999A98" w:rsidR="00AD11E3" w:rsidRPr="00305ADF" w:rsidRDefault="00AD11E3" w:rsidP="00305AD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05ADF">
        <w:rPr>
          <w:rFonts w:cstheme="minorHAnsi"/>
          <w:sz w:val="24"/>
          <w:szCs w:val="24"/>
        </w:rPr>
        <w:t xml:space="preserve">Dezynfekcja blatów stołów, oparć </w:t>
      </w:r>
      <w:r w:rsidR="00833E01" w:rsidRPr="00305ADF">
        <w:rPr>
          <w:rFonts w:cstheme="minorHAnsi"/>
          <w:sz w:val="24"/>
          <w:szCs w:val="24"/>
        </w:rPr>
        <w:t>krzeseł, klamek, poręczy</w:t>
      </w:r>
      <w:r w:rsidR="00853B7B" w:rsidRPr="00305ADF">
        <w:rPr>
          <w:rFonts w:cstheme="minorHAnsi"/>
          <w:sz w:val="24"/>
          <w:szCs w:val="24"/>
        </w:rPr>
        <w:t xml:space="preserve">, </w:t>
      </w:r>
      <w:r w:rsidRPr="00305ADF">
        <w:rPr>
          <w:rFonts w:cstheme="minorHAnsi"/>
          <w:sz w:val="24"/>
          <w:szCs w:val="24"/>
        </w:rPr>
        <w:t>wyłączników</w:t>
      </w:r>
      <w:r w:rsidR="00853B7B" w:rsidRPr="00305ADF">
        <w:rPr>
          <w:rFonts w:cstheme="minorHAnsi"/>
          <w:sz w:val="24"/>
          <w:szCs w:val="24"/>
        </w:rPr>
        <w:t xml:space="preserve"> i posadzek</w:t>
      </w:r>
      <w:r w:rsidRPr="00305ADF">
        <w:rPr>
          <w:rFonts w:cstheme="minorHAnsi"/>
          <w:sz w:val="24"/>
          <w:szCs w:val="24"/>
        </w:rPr>
        <w:t xml:space="preserve"> wykonywana jest</w:t>
      </w:r>
      <w:r w:rsidR="00853B7B" w:rsidRPr="00305ADF">
        <w:rPr>
          <w:rFonts w:cstheme="minorHAnsi"/>
          <w:sz w:val="24"/>
          <w:szCs w:val="24"/>
        </w:rPr>
        <w:t xml:space="preserve"> co najmniej </w:t>
      </w:r>
      <w:r w:rsidRPr="00305ADF">
        <w:rPr>
          <w:rFonts w:cstheme="minorHAnsi"/>
          <w:sz w:val="24"/>
          <w:szCs w:val="24"/>
        </w:rPr>
        <w:t>raz dziennie</w:t>
      </w:r>
      <w:r w:rsidR="00853B7B" w:rsidRPr="00305ADF">
        <w:rPr>
          <w:rFonts w:cstheme="minorHAnsi"/>
          <w:sz w:val="24"/>
          <w:szCs w:val="24"/>
        </w:rPr>
        <w:t>.</w:t>
      </w:r>
      <w:r w:rsidRPr="00305ADF">
        <w:rPr>
          <w:rFonts w:cstheme="minorHAnsi"/>
          <w:sz w:val="24"/>
          <w:szCs w:val="24"/>
        </w:rPr>
        <w:t xml:space="preserve"> </w:t>
      </w:r>
    </w:p>
    <w:p w14:paraId="3CC60DD4" w14:textId="3BA906BE" w:rsidR="00AD11E3" w:rsidRPr="00305ADF" w:rsidRDefault="003D1BE2" w:rsidP="00305AD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05ADF">
        <w:rPr>
          <w:rFonts w:cstheme="minorHAnsi"/>
          <w:sz w:val="24"/>
          <w:szCs w:val="24"/>
        </w:rPr>
        <w:t xml:space="preserve">Na ciągu komunikacyjnym </w:t>
      </w:r>
      <w:r w:rsidR="00892B68" w:rsidRPr="00305ADF">
        <w:rPr>
          <w:rFonts w:cstheme="minorHAnsi"/>
          <w:sz w:val="24"/>
          <w:szCs w:val="24"/>
        </w:rPr>
        <w:t xml:space="preserve">po każdej przerwie </w:t>
      </w:r>
      <w:r w:rsidRPr="00305ADF">
        <w:rPr>
          <w:rFonts w:cstheme="minorHAnsi"/>
          <w:sz w:val="24"/>
          <w:szCs w:val="24"/>
        </w:rPr>
        <w:t xml:space="preserve">w pierwszej kolejności należy zdezynfekować powierzchnie dotykane przez uczniów oraz pracowników tj. klamki, poręcze, wyłączniki światła. </w:t>
      </w:r>
    </w:p>
    <w:p w14:paraId="150D63C5" w14:textId="77777777" w:rsidR="009B544E" w:rsidRPr="00305ADF" w:rsidRDefault="009B544E" w:rsidP="00305AD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05ADF">
        <w:rPr>
          <w:rFonts w:cstheme="minorHAnsi"/>
          <w:sz w:val="24"/>
          <w:szCs w:val="24"/>
        </w:rPr>
        <w:t xml:space="preserve">W sytuacji prowadzenia dezynfekcji, pracownik zobowiązany jest do przestrzegania zaleceń producenta, znajdującego się na opakowaniu środka do dezynfekcji. Szczególną uwagę zwraca się na ścisłe przestrzeganie czasu niezbędnego do wywietrzenia dezynfekowanych pomieszczeń i przedmiotów, tak aby uczniowie nie byli narażeni na wdychanie ich oparów. </w:t>
      </w:r>
    </w:p>
    <w:p w14:paraId="3DB949AB" w14:textId="77777777" w:rsidR="00652206" w:rsidRPr="00305ADF" w:rsidRDefault="00FB1078" w:rsidP="00305AD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05ADF">
        <w:rPr>
          <w:rFonts w:cstheme="minorHAnsi"/>
          <w:sz w:val="24"/>
          <w:szCs w:val="24"/>
        </w:rPr>
        <w:t>W trakcie dezynfekcji pracownik zobowiązany jest do wykonania czynności higienicznych w stroju ochronnym tj. maseczka/przyłbica, jednorazowe rękawiczki.</w:t>
      </w:r>
      <w:r w:rsidR="00652206" w:rsidRPr="00305ADF">
        <w:rPr>
          <w:rFonts w:cstheme="minorHAnsi"/>
          <w:sz w:val="24"/>
          <w:szCs w:val="24"/>
        </w:rPr>
        <w:t xml:space="preserve"> </w:t>
      </w:r>
    </w:p>
    <w:p w14:paraId="084BFB71" w14:textId="77777777" w:rsidR="00352D42" w:rsidRPr="00305ADF" w:rsidRDefault="00352D42" w:rsidP="00305AD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05ADF">
        <w:rPr>
          <w:rFonts w:cstheme="minorHAnsi"/>
          <w:sz w:val="24"/>
          <w:szCs w:val="24"/>
        </w:rPr>
        <w:t xml:space="preserve">Zużyte środki </w:t>
      </w:r>
      <w:r w:rsidR="006C0906" w:rsidRPr="00305ADF">
        <w:rPr>
          <w:rFonts w:cstheme="minorHAnsi"/>
          <w:sz w:val="24"/>
          <w:szCs w:val="24"/>
        </w:rPr>
        <w:t>ochrony osobistej tj. maski ochronne i rękawiczki</w:t>
      </w:r>
      <w:r w:rsidRPr="00305ADF">
        <w:rPr>
          <w:rFonts w:cstheme="minorHAnsi"/>
          <w:sz w:val="24"/>
          <w:szCs w:val="24"/>
        </w:rPr>
        <w:t xml:space="preserve"> wyrzucane są do</w:t>
      </w:r>
      <w:r w:rsidR="006C0906" w:rsidRPr="00305ADF">
        <w:rPr>
          <w:rFonts w:cstheme="minorHAnsi"/>
          <w:sz w:val="24"/>
          <w:szCs w:val="24"/>
        </w:rPr>
        <w:t xml:space="preserve"> specjalnie do tego </w:t>
      </w:r>
      <w:r w:rsidR="009B544E" w:rsidRPr="00305ADF">
        <w:rPr>
          <w:rFonts w:cstheme="minorHAnsi"/>
          <w:sz w:val="24"/>
          <w:szCs w:val="24"/>
        </w:rPr>
        <w:t xml:space="preserve">celu </w:t>
      </w:r>
      <w:r w:rsidR="006C0906" w:rsidRPr="00305ADF">
        <w:rPr>
          <w:rFonts w:cstheme="minorHAnsi"/>
          <w:sz w:val="24"/>
          <w:szCs w:val="24"/>
        </w:rPr>
        <w:t>przygotowanego</w:t>
      </w:r>
      <w:r w:rsidRPr="00305ADF">
        <w:rPr>
          <w:rFonts w:cstheme="minorHAnsi"/>
          <w:sz w:val="24"/>
          <w:szCs w:val="24"/>
        </w:rPr>
        <w:t xml:space="preserve"> </w:t>
      </w:r>
      <w:r w:rsidR="006C0906" w:rsidRPr="00305ADF">
        <w:rPr>
          <w:rFonts w:cstheme="minorHAnsi"/>
          <w:sz w:val="24"/>
          <w:szCs w:val="24"/>
        </w:rPr>
        <w:t>pojemnika na którym umieszczona jest informacja</w:t>
      </w:r>
      <w:r w:rsidRPr="00305ADF">
        <w:rPr>
          <w:rFonts w:cstheme="minorHAnsi"/>
          <w:sz w:val="24"/>
          <w:szCs w:val="24"/>
        </w:rPr>
        <w:t xml:space="preserve"> </w:t>
      </w:r>
      <w:r w:rsidR="006C0906" w:rsidRPr="00305ADF">
        <w:rPr>
          <w:rFonts w:cstheme="minorHAnsi"/>
          <w:sz w:val="24"/>
          <w:szCs w:val="24"/>
        </w:rPr>
        <w:t>„Zużyte środki ochrony”.</w:t>
      </w:r>
    </w:p>
    <w:p w14:paraId="65F9DB1E" w14:textId="77777777" w:rsidR="00E8705D" w:rsidRPr="00305ADF" w:rsidRDefault="00352D42" w:rsidP="00305AD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05ADF">
        <w:rPr>
          <w:rFonts w:cstheme="minorHAnsi"/>
          <w:sz w:val="24"/>
          <w:szCs w:val="24"/>
        </w:rPr>
        <w:t>Dyrektor/wicedyrektor oraz kierownik gospodarczy prowadzą monitoring codziennych prac porządkowych, wykonywanych przez pracowników obsługi. W tym celu</w:t>
      </w:r>
      <w:r w:rsidR="007F6641" w:rsidRPr="00305ADF">
        <w:rPr>
          <w:rFonts w:cstheme="minorHAnsi"/>
          <w:sz w:val="24"/>
          <w:szCs w:val="24"/>
        </w:rPr>
        <w:t xml:space="preserve"> dla każdego pomieszczenia</w:t>
      </w:r>
      <w:r w:rsidRPr="00305ADF">
        <w:rPr>
          <w:rFonts w:cstheme="minorHAnsi"/>
          <w:sz w:val="24"/>
          <w:szCs w:val="24"/>
        </w:rPr>
        <w:t xml:space="preserve"> prowadzona jest „Karta monitorowania codziennych prac porządkowych”</w:t>
      </w:r>
      <w:r w:rsidR="007719C0" w:rsidRPr="00305ADF">
        <w:rPr>
          <w:rFonts w:cstheme="minorHAnsi"/>
          <w:sz w:val="24"/>
          <w:szCs w:val="24"/>
        </w:rPr>
        <w:t xml:space="preserve"> (w załączeniu).</w:t>
      </w:r>
    </w:p>
    <w:p w14:paraId="3D57E929" w14:textId="77777777" w:rsidR="002340C0" w:rsidRDefault="002340C0" w:rsidP="002340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50872" w14:textId="77777777" w:rsidR="002340C0" w:rsidRPr="002340C0" w:rsidRDefault="002340C0" w:rsidP="002340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0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Karta monitorowania codziennych prac porządkowych</w:t>
      </w:r>
    </w:p>
    <w:p w14:paraId="71FA1D57" w14:textId="77777777" w:rsidR="00305ADF" w:rsidRDefault="00305ADF" w:rsidP="002340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53191" w14:textId="234495F5" w:rsidR="002340C0" w:rsidRPr="002340C0" w:rsidRDefault="002340C0" w:rsidP="00234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C0">
        <w:rPr>
          <w:rFonts w:ascii="Times New Roman" w:hAnsi="Times New Roman" w:cs="Times New Roman"/>
          <w:b/>
          <w:sz w:val="24"/>
          <w:szCs w:val="24"/>
        </w:rPr>
        <w:t>POMIESZCZENIE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73"/>
        <w:gridCol w:w="1498"/>
        <w:gridCol w:w="3374"/>
        <w:gridCol w:w="3119"/>
      </w:tblGrid>
      <w:tr w:rsidR="007F6641" w14:paraId="35299D5C" w14:textId="77777777" w:rsidTr="007F6641">
        <w:tc>
          <w:tcPr>
            <w:tcW w:w="1473" w:type="dxa"/>
          </w:tcPr>
          <w:p w14:paraId="000B5C20" w14:textId="77777777" w:rsidR="007F6641" w:rsidRPr="007F6641" w:rsidRDefault="007F6641" w:rsidP="007F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98" w:type="dxa"/>
          </w:tcPr>
          <w:p w14:paraId="4ED9DFF0" w14:textId="77777777" w:rsidR="007F6641" w:rsidRPr="007F6641" w:rsidRDefault="007F6641" w:rsidP="007F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1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374" w:type="dxa"/>
          </w:tcPr>
          <w:p w14:paraId="1770C964" w14:textId="77777777" w:rsidR="007F6641" w:rsidRPr="007F6641" w:rsidRDefault="007F6641" w:rsidP="007F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1">
              <w:rPr>
                <w:rFonts w:ascii="Times New Roman" w:hAnsi="Times New Roman" w:cs="Times New Roman"/>
                <w:b/>
                <w:sz w:val="24"/>
                <w:szCs w:val="24"/>
              </w:rPr>
              <w:t>Użyte środki dezynfekujące</w:t>
            </w:r>
          </w:p>
        </w:tc>
        <w:tc>
          <w:tcPr>
            <w:tcW w:w="3119" w:type="dxa"/>
          </w:tcPr>
          <w:p w14:paraId="5CEAC237" w14:textId="77777777" w:rsidR="007F6641" w:rsidRPr="007F6641" w:rsidRDefault="007F6641" w:rsidP="007F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1">
              <w:rPr>
                <w:rFonts w:ascii="Times New Roman" w:hAnsi="Times New Roman" w:cs="Times New Roman"/>
                <w:b/>
                <w:sz w:val="24"/>
                <w:szCs w:val="24"/>
              </w:rPr>
              <w:t>Czytelny podpis osoby wykonującej mycie i dezynfekcję</w:t>
            </w:r>
          </w:p>
        </w:tc>
      </w:tr>
      <w:tr w:rsidR="007F6641" w14:paraId="182E7A66" w14:textId="77777777" w:rsidTr="007F6641">
        <w:tc>
          <w:tcPr>
            <w:tcW w:w="1473" w:type="dxa"/>
          </w:tcPr>
          <w:p w14:paraId="1886A30C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029C7EC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DE763ED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F167F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346308D3" w14:textId="77777777" w:rsidTr="007F6641">
        <w:tc>
          <w:tcPr>
            <w:tcW w:w="1473" w:type="dxa"/>
          </w:tcPr>
          <w:p w14:paraId="4A1A64B5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719662CC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1590D4B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5FC05A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7AA899F4" w14:textId="77777777" w:rsidTr="007F6641">
        <w:tc>
          <w:tcPr>
            <w:tcW w:w="1473" w:type="dxa"/>
          </w:tcPr>
          <w:p w14:paraId="56564F1B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4825B173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9155F2B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F0DF04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3C3C1B8D" w14:textId="77777777" w:rsidTr="007F6641">
        <w:tc>
          <w:tcPr>
            <w:tcW w:w="1473" w:type="dxa"/>
          </w:tcPr>
          <w:p w14:paraId="31272F6F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475390A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BE18D57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F83CAA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55A574B4" w14:textId="77777777" w:rsidTr="007F6641">
        <w:tc>
          <w:tcPr>
            <w:tcW w:w="1473" w:type="dxa"/>
          </w:tcPr>
          <w:p w14:paraId="68F9C93C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1A9FAE8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10B76A5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D33BAF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3B650080" w14:textId="77777777" w:rsidTr="007F6641">
        <w:tc>
          <w:tcPr>
            <w:tcW w:w="1473" w:type="dxa"/>
          </w:tcPr>
          <w:p w14:paraId="477AF15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289BE4B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95630B8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97C4C8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14055411" w14:textId="77777777" w:rsidTr="007F6641">
        <w:tc>
          <w:tcPr>
            <w:tcW w:w="1473" w:type="dxa"/>
          </w:tcPr>
          <w:p w14:paraId="2CD11228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6BB25255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30D83DC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8867DD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0299B170" w14:textId="77777777" w:rsidTr="007F6641">
        <w:tc>
          <w:tcPr>
            <w:tcW w:w="1473" w:type="dxa"/>
          </w:tcPr>
          <w:p w14:paraId="2B76CE4B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7D4DCFB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C2E327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5302A7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62106D29" w14:textId="77777777" w:rsidTr="007F6641">
        <w:tc>
          <w:tcPr>
            <w:tcW w:w="1473" w:type="dxa"/>
          </w:tcPr>
          <w:p w14:paraId="5D38D753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68A9697D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640C530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D9A80A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45A9D36E" w14:textId="77777777" w:rsidTr="007F6641">
        <w:tc>
          <w:tcPr>
            <w:tcW w:w="1473" w:type="dxa"/>
          </w:tcPr>
          <w:p w14:paraId="2B389C75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5D6F0D2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1E18A9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8ECF0D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64035D6C" w14:textId="77777777" w:rsidTr="007F6641">
        <w:tc>
          <w:tcPr>
            <w:tcW w:w="1473" w:type="dxa"/>
          </w:tcPr>
          <w:p w14:paraId="1F20F52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4E69E356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F4331FC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E15EEC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37956E2C" w14:textId="77777777" w:rsidTr="007F6641">
        <w:tc>
          <w:tcPr>
            <w:tcW w:w="1473" w:type="dxa"/>
          </w:tcPr>
          <w:p w14:paraId="7023E255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2BAEB883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8E94723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5B09D7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230E99EF" w14:textId="77777777" w:rsidTr="007F6641">
        <w:tc>
          <w:tcPr>
            <w:tcW w:w="1473" w:type="dxa"/>
          </w:tcPr>
          <w:p w14:paraId="7AB06B7E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D18B4FC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7E41D43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435488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4ECB9738" w14:textId="77777777" w:rsidTr="007F6641">
        <w:tc>
          <w:tcPr>
            <w:tcW w:w="1473" w:type="dxa"/>
          </w:tcPr>
          <w:p w14:paraId="023425F8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25A13ACA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5592ADB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CDEB60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19E91CCD" w14:textId="77777777" w:rsidTr="007F6641">
        <w:tc>
          <w:tcPr>
            <w:tcW w:w="1473" w:type="dxa"/>
          </w:tcPr>
          <w:p w14:paraId="737514E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6DB0191D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7C07216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E575E8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4EB86E9B" w14:textId="77777777" w:rsidTr="007F6641">
        <w:tc>
          <w:tcPr>
            <w:tcW w:w="1473" w:type="dxa"/>
          </w:tcPr>
          <w:p w14:paraId="1F029DF2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42720C9A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C5A58EC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121B92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29FBB45D" w14:textId="77777777" w:rsidTr="007F6641">
        <w:tc>
          <w:tcPr>
            <w:tcW w:w="1473" w:type="dxa"/>
          </w:tcPr>
          <w:p w14:paraId="1477FD7D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A445B55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B70AB31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642C12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560B9720" w14:textId="77777777" w:rsidTr="007F6641">
        <w:tc>
          <w:tcPr>
            <w:tcW w:w="1473" w:type="dxa"/>
          </w:tcPr>
          <w:p w14:paraId="38431726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0DBCB9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B1E684E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9422E6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79F9F336" w14:textId="77777777" w:rsidTr="007F6641">
        <w:tc>
          <w:tcPr>
            <w:tcW w:w="1473" w:type="dxa"/>
          </w:tcPr>
          <w:p w14:paraId="15B1865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67BCCB6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6694DCA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DA18E5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44129EC6" w14:textId="77777777" w:rsidTr="007F6641">
        <w:tc>
          <w:tcPr>
            <w:tcW w:w="1473" w:type="dxa"/>
          </w:tcPr>
          <w:p w14:paraId="04F45FB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2E08EE7C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7B1E051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F75206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6AEDCCB7" w14:textId="77777777" w:rsidTr="007F6641">
        <w:tc>
          <w:tcPr>
            <w:tcW w:w="1473" w:type="dxa"/>
          </w:tcPr>
          <w:p w14:paraId="1961EFAB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D342F83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60F9DDD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2808FF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586094FE" w14:textId="77777777" w:rsidTr="007F6641">
        <w:tc>
          <w:tcPr>
            <w:tcW w:w="1473" w:type="dxa"/>
          </w:tcPr>
          <w:p w14:paraId="3FD37D85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2F8326AB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56F2F4F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76C497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1D20C2E4" w14:textId="77777777" w:rsidTr="007F6641">
        <w:tc>
          <w:tcPr>
            <w:tcW w:w="1473" w:type="dxa"/>
          </w:tcPr>
          <w:p w14:paraId="0C40C0B3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2B2D4023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2023F88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4BFC74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46E3ED2B" w14:textId="77777777" w:rsidTr="007F6641">
        <w:tc>
          <w:tcPr>
            <w:tcW w:w="1473" w:type="dxa"/>
          </w:tcPr>
          <w:p w14:paraId="0CE159A8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C3937AE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A19EA25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3888C6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3EAFA922" w14:textId="77777777" w:rsidTr="007F6641">
        <w:tc>
          <w:tcPr>
            <w:tcW w:w="1473" w:type="dxa"/>
          </w:tcPr>
          <w:p w14:paraId="310E7146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121C5E6D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55F46D3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2CF495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112F0797" w14:textId="77777777" w:rsidTr="007F6641">
        <w:tc>
          <w:tcPr>
            <w:tcW w:w="1473" w:type="dxa"/>
          </w:tcPr>
          <w:p w14:paraId="73F84F3F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1805122F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59756F0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9EF0210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75FE5535" w14:textId="77777777" w:rsidTr="007F6641">
        <w:tc>
          <w:tcPr>
            <w:tcW w:w="1473" w:type="dxa"/>
          </w:tcPr>
          <w:p w14:paraId="5442F54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27C8CBA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D39D993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5CCBAD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1AA430AE" w14:textId="77777777" w:rsidTr="007F6641">
        <w:tc>
          <w:tcPr>
            <w:tcW w:w="1473" w:type="dxa"/>
          </w:tcPr>
          <w:p w14:paraId="3917B64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DB8D4E0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6CB84B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AF5D8A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110522DA" w14:textId="77777777" w:rsidTr="007F6641">
        <w:tc>
          <w:tcPr>
            <w:tcW w:w="1473" w:type="dxa"/>
          </w:tcPr>
          <w:p w14:paraId="27EC49DF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2EDAAE81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6655113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E400F2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564A0251" w14:textId="77777777" w:rsidTr="007F6641">
        <w:tc>
          <w:tcPr>
            <w:tcW w:w="1473" w:type="dxa"/>
          </w:tcPr>
          <w:p w14:paraId="0D16BDFF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C8386FA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CDDE62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D3755C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3E36566A" w14:textId="77777777" w:rsidTr="007F6641">
        <w:tc>
          <w:tcPr>
            <w:tcW w:w="1473" w:type="dxa"/>
          </w:tcPr>
          <w:p w14:paraId="7047CA98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D341C03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3235D0F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B5C43F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30634389" w14:textId="77777777" w:rsidTr="007F6641">
        <w:tc>
          <w:tcPr>
            <w:tcW w:w="1473" w:type="dxa"/>
          </w:tcPr>
          <w:p w14:paraId="459DFCD2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8F8D5BC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D2C7825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09FE08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41" w14:paraId="4A5B999A" w14:textId="77777777" w:rsidTr="007F6641">
        <w:tc>
          <w:tcPr>
            <w:tcW w:w="1473" w:type="dxa"/>
          </w:tcPr>
          <w:p w14:paraId="6B22B54F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2D929009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AAC7851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90AD77" w14:textId="77777777" w:rsidR="007F6641" w:rsidRDefault="007F6641" w:rsidP="0023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08E06" w14:textId="77777777" w:rsidR="002340C0" w:rsidRPr="002340C0" w:rsidRDefault="002340C0" w:rsidP="002340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40C0" w:rsidRPr="002340C0" w:rsidSect="00305A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42FD0"/>
    <w:multiLevelType w:val="hybridMultilevel"/>
    <w:tmpl w:val="81A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5D"/>
    <w:rsid w:val="002340C0"/>
    <w:rsid w:val="00305ADF"/>
    <w:rsid w:val="00352D42"/>
    <w:rsid w:val="003B7441"/>
    <w:rsid w:val="003D1BE2"/>
    <w:rsid w:val="004247E8"/>
    <w:rsid w:val="00652206"/>
    <w:rsid w:val="006C0906"/>
    <w:rsid w:val="007719C0"/>
    <w:rsid w:val="007F6641"/>
    <w:rsid w:val="00833E01"/>
    <w:rsid w:val="00853B7B"/>
    <w:rsid w:val="00892B68"/>
    <w:rsid w:val="009B544E"/>
    <w:rsid w:val="00AD11E3"/>
    <w:rsid w:val="00BA1055"/>
    <w:rsid w:val="00E8705D"/>
    <w:rsid w:val="00F10FF5"/>
    <w:rsid w:val="00F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AD4A"/>
  <w15:docId w15:val="{B9CDC7C8-57C6-4788-8C9E-EEC62B16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05D"/>
    <w:pPr>
      <w:ind w:left="720"/>
      <w:contextualSpacing/>
    </w:pPr>
  </w:style>
  <w:style w:type="table" w:styleId="Tabela-Siatka">
    <w:name w:val="Table Grid"/>
    <w:basedOn w:val="Standardowy"/>
    <w:uiPriority w:val="59"/>
    <w:rsid w:val="00234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ZSM</cp:lastModifiedBy>
  <cp:revision>2</cp:revision>
  <cp:lastPrinted>2020-08-26T11:33:00Z</cp:lastPrinted>
  <dcterms:created xsi:type="dcterms:W3CDTF">2020-08-26T11:34:00Z</dcterms:created>
  <dcterms:modified xsi:type="dcterms:W3CDTF">2020-08-26T11:34:00Z</dcterms:modified>
</cp:coreProperties>
</file>