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B2" w:rsidRPr="002F0118" w:rsidRDefault="002F0118">
      <w:pPr>
        <w:rPr>
          <w:b/>
          <w:sz w:val="24"/>
          <w:szCs w:val="24"/>
        </w:rPr>
      </w:pPr>
      <w:r w:rsidRPr="002F0118">
        <w:rPr>
          <w:b/>
          <w:sz w:val="24"/>
          <w:szCs w:val="24"/>
        </w:rPr>
        <w:t>Uczeń przyjeżdżając do ośrodka szkolącego winien posiadać następujące dokumenty i wyposażenie: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skierowanie ze szkoły na turnus zawodowy</w:t>
      </w:r>
      <w:bookmarkStart w:id="0" w:name="_GoBack"/>
      <w:bookmarkEnd w:id="0"/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skierowanie do internatu oraz oświadczenie podpisane przez ucznia, rodziców, wychowawcę klasy (informację o pomocy psychologiczno-pedagogicznej, zachowaniu i funkcjonowaniu ucznia w środowisku rówieśniczym, ewentualnym nadzorze kuratora, chorobach przewlekłych, itp.)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dowód wpłaty za zakwaterowanie i wyżywienie w internacie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100 zł na kaucje zwrotną opłacaną u kierownika internatu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dowód osobisty, legitymację szkolną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numer PESEL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przybory szkolne, podręczniki lub pieniądze na ich zakup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 xml:space="preserve">zeszyty z turnusu I </w:t>
      </w:r>
      <w:proofErr w:type="spellStart"/>
      <w:r w:rsidRPr="002F0118">
        <w:rPr>
          <w:sz w:val="24"/>
          <w:szCs w:val="24"/>
        </w:rPr>
        <w:t>i</w:t>
      </w:r>
      <w:proofErr w:type="spellEnd"/>
      <w:r w:rsidRPr="002F0118">
        <w:rPr>
          <w:sz w:val="24"/>
          <w:szCs w:val="24"/>
        </w:rPr>
        <w:t xml:space="preserve"> II stopnia (dotyczy uczestników II i III stopnia)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przybory toaletowe (internat)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bieliznę nocną, osobistą, miękkie obuwie (internat)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bieliznę pościelową do internatu (prześcieradło, poszewki na poduszkę i kołdrę)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>maseczki, rękawiczki jednorazowe</w:t>
      </w:r>
    </w:p>
    <w:p w:rsidR="002F0118" w:rsidRPr="002F0118" w:rsidRDefault="002F0118" w:rsidP="002F011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F0118">
        <w:rPr>
          <w:sz w:val="24"/>
          <w:szCs w:val="24"/>
        </w:rPr>
        <w:t xml:space="preserve">zaświadczenie od lekarza, że stan zdrowia pozwala na pobyt w internacie i na zajęciach lekcyjnych – dotyczy dziewcząt w </w:t>
      </w:r>
      <w:proofErr w:type="spellStart"/>
      <w:r w:rsidRPr="002F0118">
        <w:rPr>
          <w:sz w:val="24"/>
          <w:szCs w:val="24"/>
        </w:rPr>
        <w:t>ciązy</w:t>
      </w:r>
      <w:proofErr w:type="spellEnd"/>
      <w:r w:rsidRPr="002F0118">
        <w:rPr>
          <w:sz w:val="24"/>
          <w:szCs w:val="24"/>
        </w:rPr>
        <w:t xml:space="preserve"> i uczniów przewlekle chorych</w:t>
      </w:r>
    </w:p>
    <w:p w:rsidR="002F0118" w:rsidRPr="002F0118" w:rsidRDefault="002F0118">
      <w:pPr>
        <w:rPr>
          <w:sz w:val="24"/>
          <w:szCs w:val="24"/>
        </w:rPr>
      </w:pPr>
    </w:p>
    <w:sectPr w:rsidR="002F0118" w:rsidRPr="002F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715"/>
    <w:multiLevelType w:val="hybridMultilevel"/>
    <w:tmpl w:val="BF883696"/>
    <w:lvl w:ilvl="0" w:tplc="736C77D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C8"/>
    <w:rsid w:val="002F0118"/>
    <w:rsid w:val="005E1CC8"/>
    <w:rsid w:val="009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Kaffke</dc:creator>
  <cp:keywords/>
  <dc:description/>
  <cp:lastModifiedBy>Patrycja Kaffke</cp:lastModifiedBy>
  <cp:revision>2</cp:revision>
  <dcterms:created xsi:type="dcterms:W3CDTF">2021-09-12T19:49:00Z</dcterms:created>
  <dcterms:modified xsi:type="dcterms:W3CDTF">2021-09-12T19:57:00Z</dcterms:modified>
</cp:coreProperties>
</file>